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4A6469" w14:textId="77777777" w:rsidR="00707690" w:rsidRDefault="00707690" w:rsidP="00707690">
      <w:pPr>
        <w:pStyle w:val="Heading"/>
        <w:spacing w:before="0" w:after="0" w:line="240" w:lineRule="auto"/>
        <w:ind w:right="-1"/>
        <w:jc w:val="right"/>
        <w:rPr>
          <w:rFonts w:ascii="Times New Roman" w:hAnsi="Times New Roman" w:cs="Times New Roman"/>
          <w:sz w:val="24"/>
          <w:szCs w:val="24"/>
        </w:rPr>
      </w:pPr>
      <w:r>
        <w:rPr>
          <w:rFonts w:ascii="Times New Roman" w:hAnsi="Times New Roman" w:cs="Times New Roman"/>
          <w:sz w:val="24"/>
          <w:szCs w:val="24"/>
        </w:rPr>
        <w:t>PROJEKTS</w:t>
      </w:r>
    </w:p>
    <w:p w14:paraId="454A646A" w14:textId="77777777" w:rsidR="00707690" w:rsidRPr="0006240B" w:rsidRDefault="00707690" w:rsidP="00707690">
      <w:pPr>
        <w:pStyle w:val="Heading"/>
        <w:spacing w:before="0" w:after="0" w:line="240" w:lineRule="auto"/>
        <w:ind w:right="-851"/>
        <w:jc w:val="center"/>
        <w:rPr>
          <w:rFonts w:ascii="Times New Roman" w:hAnsi="Times New Roman" w:cs="Times New Roman"/>
          <w:b/>
          <w:bCs/>
          <w:sz w:val="24"/>
          <w:szCs w:val="24"/>
        </w:rPr>
      </w:pPr>
      <w:r w:rsidRPr="0006240B">
        <w:rPr>
          <w:rFonts w:ascii="Times New Roman" w:hAnsi="Times New Roman" w:cs="Times New Roman"/>
          <w:b/>
          <w:bCs/>
          <w:sz w:val="24"/>
          <w:szCs w:val="24"/>
        </w:rPr>
        <w:t>LĪGUMS</w:t>
      </w:r>
    </w:p>
    <w:p w14:paraId="454A646B" w14:textId="77777777" w:rsidR="00707690" w:rsidRPr="0006240B" w:rsidRDefault="00707690" w:rsidP="00707690">
      <w:pPr>
        <w:pStyle w:val="Heading"/>
        <w:spacing w:before="0" w:after="0" w:line="240" w:lineRule="auto"/>
        <w:ind w:right="-851"/>
        <w:rPr>
          <w:rFonts w:ascii="Times New Roman" w:hAnsi="Times New Roman" w:cs="Times New Roman"/>
          <w:b/>
          <w:bCs/>
          <w:sz w:val="24"/>
          <w:szCs w:val="24"/>
        </w:rPr>
      </w:pPr>
      <w:r w:rsidRPr="0006240B">
        <w:rPr>
          <w:rFonts w:ascii="Times New Roman" w:hAnsi="Times New Roman" w:cs="Times New Roman"/>
          <w:b/>
          <w:bCs/>
          <w:sz w:val="24"/>
          <w:szCs w:val="24"/>
        </w:rPr>
        <w:t>par Jēkabpils novada Sēlpils pagasta autoceļu un ielu attīrīšanu no sniega</w:t>
      </w:r>
    </w:p>
    <w:p w14:paraId="454A646C" w14:textId="77777777" w:rsidR="00707690" w:rsidRPr="0006240B" w:rsidRDefault="00707690" w:rsidP="00707690">
      <w:pPr>
        <w:spacing w:after="0" w:line="240" w:lineRule="auto"/>
        <w:jc w:val="both"/>
        <w:rPr>
          <w:rFonts w:ascii="Times New Roman" w:hAnsi="Times New Roman"/>
          <w:sz w:val="24"/>
          <w:szCs w:val="24"/>
        </w:rPr>
      </w:pPr>
    </w:p>
    <w:p w14:paraId="454A646D" w14:textId="77777777" w:rsidR="00707690" w:rsidRDefault="00707690" w:rsidP="00707690">
      <w:pPr>
        <w:spacing w:after="0" w:line="240" w:lineRule="auto"/>
        <w:jc w:val="both"/>
        <w:rPr>
          <w:rFonts w:ascii="Times New Roman" w:hAnsi="Times New Roman"/>
          <w:sz w:val="24"/>
          <w:szCs w:val="24"/>
        </w:rPr>
      </w:pPr>
      <w:r w:rsidRPr="0006240B">
        <w:rPr>
          <w:rFonts w:ascii="Times New Roman" w:hAnsi="Times New Roman"/>
          <w:sz w:val="24"/>
          <w:szCs w:val="24"/>
        </w:rPr>
        <w:t>Jēkabpils novadā Salas pagastā</w:t>
      </w:r>
      <w:r w:rsidRPr="0006240B">
        <w:rPr>
          <w:rFonts w:ascii="Times New Roman" w:hAnsi="Times New Roman"/>
          <w:sz w:val="24"/>
          <w:szCs w:val="24"/>
        </w:rPr>
        <w:tab/>
      </w:r>
      <w:r w:rsidRPr="0006240B">
        <w:rPr>
          <w:rFonts w:ascii="Times New Roman" w:hAnsi="Times New Roman"/>
          <w:sz w:val="24"/>
          <w:szCs w:val="24"/>
        </w:rPr>
        <w:tab/>
      </w:r>
      <w:r w:rsidRPr="0006240B">
        <w:rPr>
          <w:rFonts w:ascii="Times New Roman" w:hAnsi="Times New Roman"/>
          <w:sz w:val="24"/>
          <w:szCs w:val="24"/>
        </w:rPr>
        <w:tab/>
      </w:r>
      <w:r w:rsidRPr="0006240B">
        <w:rPr>
          <w:rFonts w:ascii="Times New Roman" w:hAnsi="Times New Roman"/>
          <w:sz w:val="24"/>
          <w:szCs w:val="24"/>
        </w:rPr>
        <w:tab/>
      </w:r>
      <w:r w:rsidRPr="0006240B">
        <w:rPr>
          <w:rFonts w:ascii="Times New Roman" w:hAnsi="Times New Roman"/>
          <w:sz w:val="24"/>
          <w:szCs w:val="24"/>
        </w:rPr>
        <w:tab/>
        <w:t>202</w:t>
      </w:r>
      <w:r>
        <w:rPr>
          <w:rFonts w:ascii="Times New Roman" w:hAnsi="Times New Roman"/>
          <w:sz w:val="24"/>
          <w:szCs w:val="24"/>
        </w:rPr>
        <w:t>6</w:t>
      </w:r>
      <w:r w:rsidRPr="0006240B">
        <w:rPr>
          <w:rFonts w:ascii="Times New Roman" w:hAnsi="Times New Roman"/>
          <w:sz w:val="24"/>
          <w:szCs w:val="24"/>
        </w:rPr>
        <w:t xml:space="preserve">.gada </w:t>
      </w:r>
      <w:r>
        <w:rPr>
          <w:rFonts w:ascii="Times New Roman" w:hAnsi="Times New Roman"/>
          <w:sz w:val="24"/>
          <w:szCs w:val="24"/>
        </w:rPr>
        <w:t>_. __________</w:t>
      </w:r>
    </w:p>
    <w:p w14:paraId="454A646E" w14:textId="77777777" w:rsidR="00707690" w:rsidRPr="0006240B" w:rsidRDefault="00707690" w:rsidP="00707690">
      <w:pPr>
        <w:spacing w:after="0" w:line="240" w:lineRule="auto"/>
        <w:jc w:val="both"/>
        <w:rPr>
          <w:rFonts w:ascii="Times New Roman" w:hAnsi="Times New Roman"/>
          <w:sz w:val="24"/>
          <w:szCs w:val="24"/>
        </w:rPr>
      </w:pPr>
    </w:p>
    <w:p w14:paraId="454A646F" w14:textId="77777777" w:rsidR="00707690" w:rsidRPr="0006240B" w:rsidRDefault="00707690" w:rsidP="00707690">
      <w:pPr>
        <w:spacing w:after="0" w:line="240" w:lineRule="auto"/>
        <w:ind w:firstLine="720"/>
        <w:jc w:val="both"/>
        <w:rPr>
          <w:rFonts w:ascii="Times New Roman" w:hAnsi="Times New Roman"/>
          <w:sz w:val="24"/>
          <w:szCs w:val="24"/>
        </w:rPr>
      </w:pPr>
      <w:r w:rsidRPr="0006240B">
        <w:rPr>
          <w:rFonts w:ascii="Times New Roman" w:hAnsi="Times New Roman"/>
          <w:b/>
          <w:sz w:val="24"/>
          <w:szCs w:val="24"/>
        </w:rPr>
        <w:t>Sabiedrība ar ierobežotu atbildību „VĪGANTS”</w:t>
      </w:r>
      <w:r w:rsidRPr="0006240B">
        <w:rPr>
          <w:rFonts w:ascii="Times New Roman" w:hAnsi="Times New Roman"/>
          <w:sz w:val="24"/>
          <w:szCs w:val="24"/>
        </w:rPr>
        <w:t xml:space="preserve">, </w:t>
      </w:r>
      <w:proofErr w:type="spellStart"/>
      <w:r w:rsidRPr="0006240B">
        <w:rPr>
          <w:rFonts w:ascii="Times New Roman" w:hAnsi="Times New Roman"/>
          <w:sz w:val="24"/>
          <w:szCs w:val="24"/>
        </w:rPr>
        <w:t>reģ</w:t>
      </w:r>
      <w:proofErr w:type="spellEnd"/>
      <w:r w:rsidRPr="0006240B">
        <w:rPr>
          <w:rFonts w:ascii="Times New Roman" w:hAnsi="Times New Roman"/>
          <w:sz w:val="24"/>
          <w:szCs w:val="24"/>
        </w:rPr>
        <w:t xml:space="preserve">. Nr. 55403000931, juridiskā adrese: Susējas iela 9, Sala, Salas pagasts, Jēkabpils novads, kuras vārdā uz statūtu pamata rīkojas </w:t>
      </w:r>
      <w:r>
        <w:rPr>
          <w:rFonts w:ascii="Times New Roman" w:hAnsi="Times New Roman"/>
          <w:sz w:val="24"/>
          <w:szCs w:val="24"/>
        </w:rPr>
        <w:t xml:space="preserve">valdes loceklis Jānis </w:t>
      </w:r>
      <w:proofErr w:type="spellStart"/>
      <w:r>
        <w:rPr>
          <w:rFonts w:ascii="Times New Roman" w:hAnsi="Times New Roman"/>
          <w:sz w:val="24"/>
          <w:szCs w:val="24"/>
        </w:rPr>
        <w:t>Koļesinskis</w:t>
      </w:r>
      <w:proofErr w:type="spellEnd"/>
      <w:r w:rsidRPr="0006240B">
        <w:rPr>
          <w:rFonts w:ascii="Times New Roman" w:hAnsi="Times New Roman"/>
          <w:sz w:val="24"/>
          <w:szCs w:val="24"/>
        </w:rPr>
        <w:t xml:space="preserve"> (turpmāk – </w:t>
      </w:r>
      <w:r w:rsidRPr="0006240B">
        <w:rPr>
          <w:rFonts w:ascii="Times New Roman" w:hAnsi="Times New Roman"/>
          <w:bCs/>
          <w:sz w:val="24"/>
          <w:szCs w:val="24"/>
        </w:rPr>
        <w:t>PASŪTĪTĀJS)</w:t>
      </w:r>
      <w:r w:rsidRPr="0006240B">
        <w:rPr>
          <w:rFonts w:ascii="Times New Roman" w:hAnsi="Times New Roman"/>
          <w:sz w:val="24"/>
          <w:szCs w:val="24"/>
        </w:rPr>
        <w:t xml:space="preserve"> no vienas puses un, </w:t>
      </w:r>
    </w:p>
    <w:p w14:paraId="454A6470" w14:textId="77777777" w:rsidR="00707690" w:rsidRPr="0006240B" w:rsidRDefault="00707690" w:rsidP="00707690">
      <w:pPr>
        <w:spacing w:after="0" w:line="240" w:lineRule="auto"/>
        <w:ind w:firstLine="720"/>
        <w:jc w:val="both"/>
        <w:rPr>
          <w:rFonts w:ascii="Times New Roman" w:hAnsi="Times New Roman"/>
          <w:sz w:val="24"/>
          <w:szCs w:val="24"/>
        </w:rPr>
      </w:pPr>
      <w:r>
        <w:rPr>
          <w:rFonts w:ascii="Times New Roman" w:hAnsi="Times New Roman"/>
          <w:b/>
          <w:bCs/>
          <w:sz w:val="24"/>
          <w:szCs w:val="24"/>
        </w:rPr>
        <w:t>______________________</w:t>
      </w:r>
      <w:r w:rsidRPr="0006240B">
        <w:rPr>
          <w:rFonts w:ascii="Times New Roman" w:hAnsi="Times New Roman"/>
          <w:b/>
          <w:bCs/>
          <w:sz w:val="24"/>
          <w:szCs w:val="24"/>
        </w:rPr>
        <w:t>,</w:t>
      </w:r>
      <w:r w:rsidRPr="0006240B">
        <w:rPr>
          <w:rFonts w:ascii="Times New Roman" w:hAnsi="Times New Roman"/>
          <w:sz w:val="24"/>
          <w:szCs w:val="24"/>
        </w:rPr>
        <w:t xml:space="preserve"> </w:t>
      </w:r>
      <w:proofErr w:type="spellStart"/>
      <w:r w:rsidRPr="0006240B">
        <w:rPr>
          <w:rFonts w:ascii="Times New Roman" w:hAnsi="Times New Roman"/>
          <w:sz w:val="24"/>
          <w:szCs w:val="24"/>
        </w:rPr>
        <w:t>reģ</w:t>
      </w:r>
      <w:proofErr w:type="spellEnd"/>
      <w:r w:rsidRPr="0006240B">
        <w:rPr>
          <w:rFonts w:ascii="Times New Roman" w:hAnsi="Times New Roman"/>
          <w:sz w:val="24"/>
          <w:szCs w:val="24"/>
        </w:rPr>
        <w:t xml:space="preserve">. Nr. </w:t>
      </w:r>
      <w:r>
        <w:rPr>
          <w:rFonts w:ascii="Times New Roman" w:hAnsi="Times New Roman"/>
          <w:sz w:val="24"/>
          <w:szCs w:val="24"/>
        </w:rPr>
        <w:t>________________</w:t>
      </w:r>
      <w:r w:rsidRPr="0006240B">
        <w:rPr>
          <w:rFonts w:ascii="Times New Roman" w:hAnsi="Times New Roman"/>
          <w:sz w:val="24"/>
          <w:szCs w:val="24"/>
        </w:rPr>
        <w:t xml:space="preserve">, juridiskā adreses: </w:t>
      </w:r>
      <w:r>
        <w:rPr>
          <w:rFonts w:ascii="Times New Roman" w:hAnsi="Times New Roman"/>
          <w:sz w:val="24"/>
          <w:szCs w:val="24"/>
        </w:rPr>
        <w:t>________________________________</w:t>
      </w:r>
      <w:r w:rsidRPr="0006240B">
        <w:rPr>
          <w:rFonts w:ascii="Times New Roman" w:hAnsi="Times New Roman"/>
          <w:sz w:val="24"/>
          <w:szCs w:val="24"/>
        </w:rPr>
        <w:t xml:space="preserve">, LV – </w:t>
      </w:r>
      <w:r>
        <w:rPr>
          <w:rFonts w:ascii="Times New Roman" w:hAnsi="Times New Roman"/>
          <w:sz w:val="24"/>
          <w:szCs w:val="24"/>
        </w:rPr>
        <w:t>_________________</w:t>
      </w:r>
      <w:r w:rsidRPr="0006240B">
        <w:rPr>
          <w:rFonts w:ascii="Times New Roman" w:hAnsi="Times New Roman"/>
          <w:sz w:val="24"/>
          <w:szCs w:val="24"/>
        </w:rPr>
        <w:t xml:space="preserve">,  kuras vārdā rīkojas </w:t>
      </w:r>
      <w:r>
        <w:rPr>
          <w:rFonts w:ascii="Times New Roman" w:hAnsi="Times New Roman"/>
          <w:sz w:val="24"/>
          <w:szCs w:val="24"/>
        </w:rPr>
        <w:t>_____________________</w:t>
      </w:r>
      <w:r w:rsidRPr="0006240B">
        <w:rPr>
          <w:rFonts w:ascii="Times New Roman" w:hAnsi="Times New Roman"/>
          <w:sz w:val="24"/>
          <w:szCs w:val="24"/>
        </w:rPr>
        <w:t xml:space="preserve"> </w:t>
      </w:r>
      <w:r w:rsidRPr="0006240B">
        <w:rPr>
          <w:rFonts w:ascii="Times New Roman" w:hAnsi="Times New Roman"/>
          <w:b/>
          <w:sz w:val="24"/>
          <w:szCs w:val="24"/>
        </w:rPr>
        <w:t>-</w:t>
      </w:r>
      <w:r w:rsidRPr="0006240B">
        <w:rPr>
          <w:rFonts w:ascii="Times New Roman" w:hAnsi="Times New Roman"/>
          <w:sz w:val="24"/>
          <w:szCs w:val="24"/>
        </w:rPr>
        <w:t xml:space="preserve"> (turpmāk – </w:t>
      </w:r>
      <w:r w:rsidRPr="0006240B">
        <w:rPr>
          <w:rFonts w:ascii="Times New Roman" w:hAnsi="Times New Roman"/>
          <w:bCs/>
          <w:sz w:val="24"/>
          <w:szCs w:val="24"/>
        </w:rPr>
        <w:t>UZŅĒMĒJS</w:t>
      </w:r>
      <w:r w:rsidRPr="0006240B">
        <w:rPr>
          <w:rFonts w:ascii="Times New Roman" w:hAnsi="Times New Roman"/>
          <w:sz w:val="24"/>
          <w:szCs w:val="24"/>
        </w:rPr>
        <w:t xml:space="preserve">) no otras puses (abi kopā – </w:t>
      </w:r>
      <w:r w:rsidRPr="0006240B">
        <w:rPr>
          <w:rFonts w:ascii="Times New Roman" w:hAnsi="Times New Roman"/>
          <w:bCs/>
          <w:sz w:val="24"/>
          <w:szCs w:val="24"/>
        </w:rPr>
        <w:t>PUSES</w:t>
      </w:r>
      <w:r w:rsidRPr="0006240B">
        <w:rPr>
          <w:rFonts w:ascii="Times New Roman" w:hAnsi="Times New Roman"/>
          <w:sz w:val="24"/>
          <w:szCs w:val="24"/>
        </w:rPr>
        <w:t>)</w:t>
      </w:r>
    </w:p>
    <w:p w14:paraId="454A6471" w14:textId="77777777" w:rsidR="00707690" w:rsidRPr="0006240B" w:rsidRDefault="00707690" w:rsidP="00707690">
      <w:pPr>
        <w:spacing w:after="0" w:line="240" w:lineRule="auto"/>
        <w:ind w:firstLine="720"/>
        <w:jc w:val="both"/>
        <w:rPr>
          <w:rFonts w:ascii="Times New Roman" w:hAnsi="Times New Roman"/>
          <w:sz w:val="24"/>
          <w:szCs w:val="24"/>
        </w:rPr>
      </w:pPr>
      <w:r w:rsidRPr="0006240B">
        <w:rPr>
          <w:rFonts w:ascii="Times New Roman" w:hAnsi="Times New Roman"/>
          <w:sz w:val="24"/>
          <w:szCs w:val="24"/>
        </w:rPr>
        <w:t xml:space="preserve"> pamatojoties </w:t>
      </w:r>
      <w:r w:rsidRPr="0006240B">
        <w:rPr>
          <w:rFonts w:ascii="Times New Roman" w:hAnsi="Times New Roman"/>
          <w:b/>
          <w:bCs/>
          <w:sz w:val="24"/>
          <w:szCs w:val="24"/>
        </w:rPr>
        <w:t xml:space="preserve">uz </w:t>
      </w:r>
      <w:r>
        <w:rPr>
          <w:rFonts w:ascii="Times New Roman" w:hAnsi="Times New Roman"/>
          <w:b/>
          <w:bCs/>
          <w:sz w:val="24"/>
          <w:szCs w:val="24"/>
        </w:rPr>
        <w:t>20</w:t>
      </w:r>
      <w:r w:rsidRPr="0006240B">
        <w:rPr>
          <w:rFonts w:ascii="Times New Roman" w:hAnsi="Times New Roman"/>
          <w:b/>
          <w:bCs/>
          <w:sz w:val="24"/>
          <w:szCs w:val="24"/>
        </w:rPr>
        <w:t>.</w:t>
      </w:r>
      <w:r>
        <w:rPr>
          <w:rFonts w:ascii="Times New Roman" w:hAnsi="Times New Roman"/>
          <w:b/>
          <w:bCs/>
          <w:sz w:val="24"/>
          <w:szCs w:val="24"/>
        </w:rPr>
        <w:t>10</w:t>
      </w:r>
      <w:r w:rsidRPr="0006240B">
        <w:rPr>
          <w:rFonts w:ascii="Times New Roman" w:hAnsi="Times New Roman"/>
          <w:b/>
          <w:bCs/>
          <w:sz w:val="24"/>
          <w:szCs w:val="24"/>
        </w:rPr>
        <w:t>.202</w:t>
      </w:r>
      <w:r>
        <w:rPr>
          <w:rFonts w:ascii="Times New Roman" w:hAnsi="Times New Roman"/>
          <w:b/>
          <w:bCs/>
          <w:sz w:val="24"/>
          <w:szCs w:val="24"/>
        </w:rPr>
        <w:t>6</w:t>
      </w:r>
      <w:r w:rsidRPr="0006240B">
        <w:rPr>
          <w:rFonts w:ascii="Times New Roman" w:hAnsi="Times New Roman"/>
          <w:b/>
          <w:bCs/>
          <w:sz w:val="24"/>
          <w:szCs w:val="24"/>
        </w:rPr>
        <w:t>., PASŪTĪTĀJA rīkoto Cenu aptauju “Jēkabpils novada Salas un Sēlpils pagastu autoceļu un ielu attīrīšanai no sniega”</w:t>
      </w:r>
      <w:r w:rsidRPr="0006240B">
        <w:rPr>
          <w:rFonts w:ascii="Times New Roman" w:hAnsi="Times New Roman"/>
          <w:sz w:val="24"/>
          <w:szCs w:val="24"/>
        </w:rPr>
        <w:t xml:space="preserve"> un UZŅĒMĒJA iesniegto cenu piedāvājumu, turpmāk – Cenu aptauja, Puses izsakot savu brīvu gribu, bez viltus un spaidiem noslēdz sekojošu Līgumu:</w:t>
      </w:r>
    </w:p>
    <w:p w14:paraId="454A6472" w14:textId="77777777" w:rsidR="00707690" w:rsidRPr="0006240B" w:rsidRDefault="00707690" w:rsidP="00707690">
      <w:pPr>
        <w:spacing w:after="0" w:line="240" w:lineRule="auto"/>
        <w:ind w:firstLine="720"/>
        <w:jc w:val="both"/>
        <w:rPr>
          <w:rFonts w:ascii="Times New Roman" w:hAnsi="Times New Roman"/>
          <w:sz w:val="24"/>
          <w:szCs w:val="24"/>
        </w:rPr>
      </w:pPr>
    </w:p>
    <w:p w14:paraId="454A6473" w14:textId="77777777" w:rsidR="00707690" w:rsidRPr="0006240B" w:rsidRDefault="00707690" w:rsidP="00707690">
      <w:pPr>
        <w:spacing w:after="0" w:line="240" w:lineRule="auto"/>
        <w:jc w:val="center"/>
        <w:rPr>
          <w:rFonts w:ascii="Times New Roman" w:hAnsi="Times New Roman"/>
          <w:b/>
          <w:bCs/>
          <w:sz w:val="24"/>
          <w:szCs w:val="24"/>
        </w:rPr>
      </w:pPr>
      <w:r w:rsidRPr="0006240B">
        <w:rPr>
          <w:rFonts w:ascii="Times New Roman" w:hAnsi="Times New Roman"/>
          <w:b/>
          <w:bCs/>
          <w:sz w:val="24"/>
          <w:szCs w:val="24"/>
        </w:rPr>
        <w:t>1. Līguma priekšmets</w:t>
      </w:r>
    </w:p>
    <w:p w14:paraId="454A6474" w14:textId="77777777" w:rsidR="00707690" w:rsidRPr="0006240B" w:rsidRDefault="00707690" w:rsidP="00707690">
      <w:pPr>
        <w:spacing w:after="0" w:line="240" w:lineRule="auto"/>
        <w:jc w:val="both"/>
        <w:rPr>
          <w:rFonts w:ascii="Times New Roman" w:hAnsi="Times New Roman"/>
          <w:sz w:val="24"/>
          <w:szCs w:val="24"/>
        </w:rPr>
      </w:pPr>
      <w:r w:rsidRPr="0006240B">
        <w:rPr>
          <w:rFonts w:ascii="Times New Roman" w:hAnsi="Times New Roman"/>
          <w:bCs/>
          <w:sz w:val="24"/>
          <w:szCs w:val="24"/>
        </w:rPr>
        <w:t xml:space="preserve">1.1. PASŪTĪTĀJS uzdod UZŅĒMĒJAM un UZŅĒMĒJS apņemas ar savu darba spēku un tehniskajiem līdzekļiem veikt pret atlīdzību kvalitatīvi un savlaicīgi sekojošus pakalpojumus – </w:t>
      </w:r>
      <w:r w:rsidRPr="0006240B">
        <w:rPr>
          <w:rFonts w:ascii="Times New Roman" w:hAnsi="Times New Roman"/>
          <w:b/>
          <w:sz w:val="24"/>
          <w:szCs w:val="24"/>
        </w:rPr>
        <w:t>Jēkabpils novada Sēlpils</w:t>
      </w:r>
      <w:r>
        <w:rPr>
          <w:rFonts w:ascii="Times New Roman" w:hAnsi="Times New Roman"/>
          <w:b/>
          <w:sz w:val="24"/>
          <w:szCs w:val="24"/>
        </w:rPr>
        <w:t>/Salas</w:t>
      </w:r>
      <w:r w:rsidRPr="0006240B">
        <w:rPr>
          <w:rFonts w:ascii="Times New Roman" w:hAnsi="Times New Roman"/>
          <w:b/>
          <w:sz w:val="24"/>
          <w:szCs w:val="24"/>
        </w:rPr>
        <w:t xml:space="preserve"> pagasta</w:t>
      </w:r>
      <w:r w:rsidRPr="0006240B">
        <w:rPr>
          <w:rFonts w:ascii="Times New Roman" w:hAnsi="Times New Roman"/>
          <w:bCs/>
          <w:sz w:val="24"/>
          <w:szCs w:val="24"/>
        </w:rPr>
        <w:t xml:space="preserve"> autoceļu un ielu attīrīšana no sniega; ceļu ikdienas uzturēšanas darbus: greiderēšana, sniega tīrīšanas, ceļmalu krūmu izciršanu, izskalojumu, nogruvumu likvidēšanu, caurteku un ceļu bedrīšu remontu</w:t>
      </w:r>
      <w:r w:rsidRPr="0006240B">
        <w:rPr>
          <w:rFonts w:ascii="Times New Roman" w:hAnsi="Times New Roman"/>
          <w:b/>
          <w:sz w:val="24"/>
          <w:szCs w:val="24"/>
        </w:rPr>
        <w:t xml:space="preserve">, </w:t>
      </w:r>
      <w:r w:rsidRPr="0006240B">
        <w:rPr>
          <w:rFonts w:ascii="Times New Roman" w:hAnsi="Times New Roman"/>
          <w:bCs/>
          <w:sz w:val="24"/>
          <w:szCs w:val="24"/>
        </w:rPr>
        <w:t>(turpmāk tekstā – Darbi)</w:t>
      </w:r>
      <w:r w:rsidRPr="0006240B">
        <w:rPr>
          <w:rFonts w:ascii="Times New Roman" w:hAnsi="Times New Roman"/>
          <w:sz w:val="24"/>
          <w:szCs w:val="24"/>
        </w:rPr>
        <w:t xml:space="preserve"> pēc vislabākās kvalitātes, kādā to Jēkabpils novada, Sēlpils pagasta ceļos ir iespējams izdarīt.</w:t>
      </w:r>
    </w:p>
    <w:p w14:paraId="454A6475" w14:textId="77777777" w:rsidR="00707690" w:rsidRPr="0006240B" w:rsidRDefault="00707690" w:rsidP="00707690">
      <w:pPr>
        <w:spacing w:after="0" w:line="240" w:lineRule="auto"/>
        <w:jc w:val="both"/>
        <w:rPr>
          <w:rFonts w:ascii="Times New Roman" w:hAnsi="Times New Roman"/>
          <w:sz w:val="24"/>
          <w:szCs w:val="24"/>
        </w:rPr>
      </w:pPr>
      <w:r w:rsidRPr="0006240B">
        <w:rPr>
          <w:rFonts w:ascii="Times New Roman" w:hAnsi="Times New Roman"/>
          <w:sz w:val="24"/>
          <w:szCs w:val="24"/>
        </w:rPr>
        <w:t xml:space="preserve">1.2. UZŅĒMĒJS Darbus apņemas sniegt saskaņā ar iesniegto Cenu aptaujas Tehnisko specifikāciju un darba uzdevumu, kas tiek pievienots šim Līgumam kā Pielikums Nr. 1. Darbus IZPILDĪTĀJS uzsāk pēc PASŪTĪTĀJA rakstiska vai mutiska pieprasījuma. </w:t>
      </w:r>
    </w:p>
    <w:p w14:paraId="454A6476" w14:textId="77777777" w:rsidR="00707690" w:rsidRPr="0006240B" w:rsidRDefault="00707690" w:rsidP="00707690">
      <w:pPr>
        <w:spacing w:after="0" w:line="240" w:lineRule="auto"/>
        <w:jc w:val="both"/>
        <w:rPr>
          <w:rFonts w:ascii="Times New Roman" w:hAnsi="Times New Roman"/>
          <w:sz w:val="24"/>
          <w:szCs w:val="24"/>
        </w:rPr>
      </w:pPr>
      <w:r w:rsidRPr="0006240B">
        <w:rPr>
          <w:rFonts w:ascii="Times New Roman" w:hAnsi="Times New Roman"/>
          <w:sz w:val="24"/>
          <w:szCs w:val="24"/>
        </w:rPr>
        <w:t>1.3. Darbi, kas nav atrunāti Cenu aptaujas tehniskajā specifikācijā un Finanšu piedāvājumā, UZŅĒMĒJS veic tos par UZŅĒMĒJA noteikto izcenojumu, ar rūpību un nodrošinot augstu kvalitāti.</w:t>
      </w:r>
    </w:p>
    <w:p w14:paraId="454A6477" w14:textId="77777777" w:rsidR="00707690" w:rsidRPr="0006240B" w:rsidRDefault="00707690" w:rsidP="00707690">
      <w:pPr>
        <w:spacing w:after="0" w:line="240" w:lineRule="auto"/>
        <w:jc w:val="both"/>
        <w:rPr>
          <w:rFonts w:ascii="Times New Roman" w:hAnsi="Times New Roman"/>
          <w:sz w:val="24"/>
          <w:szCs w:val="24"/>
        </w:rPr>
      </w:pPr>
      <w:r w:rsidRPr="0006240B">
        <w:rPr>
          <w:rFonts w:ascii="Times New Roman" w:hAnsi="Times New Roman"/>
          <w:sz w:val="24"/>
          <w:szCs w:val="24"/>
        </w:rPr>
        <w:t>1.4. PASŪTĪTĀJS Darba apjomu var samazināt pēc saviem ieskatiem un vajadzībām.</w:t>
      </w:r>
    </w:p>
    <w:p w14:paraId="454A6478" w14:textId="77777777" w:rsidR="00707690" w:rsidRPr="0006240B" w:rsidRDefault="00707690" w:rsidP="00707690">
      <w:pPr>
        <w:spacing w:after="0" w:line="240" w:lineRule="auto"/>
        <w:jc w:val="both"/>
        <w:rPr>
          <w:rFonts w:ascii="Times New Roman" w:hAnsi="Times New Roman"/>
          <w:sz w:val="24"/>
          <w:szCs w:val="24"/>
        </w:rPr>
      </w:pPr>
    </w:p>
    <w:p w14:paraId="454A6479" w14:textId="77777777" w:rsidR="00707690" w:rsidRPr="0006240B" w:rsidRDefault="00707690" w:rsidP="00707690">
      <w:pPr>
        <w:spacing w:after="0" w:line="240" w:lineRule="auto"/>
        <w:jc w:val="center"/>
        <w:rPr>
          <w:rFonts w:ascii="Times New Roman" w:hAnsi="Times New Roman"/>
          <w:b/>
          <w:bCs/>
          <w:sz w:val="24"/>
          <w:szCs w:val="24"/>
        </w:rPr>
      </w:pPr>
      <w:r w:rsidRPr="0006240B">
        <w:rPr>
          <w:rFonts w:ascii="Times New Roman" w:hAnsi="Times New Roman"/>
          <w:b/>
          <w:bCs/>
          <w:sz w:val="24"/>
          <w:szCs w:val="24"/>
        </w:rPr>
        <w:t>2. Līguma summa un maksāšanas kārtība</w:t>
      </w:r>
    </w:p>
    <w:p w14:paraId="454A647A" w14:textId="77777777" w:rsidR="00707690" w:rsidRPr="0006240B" w:rsidRDefault="00707690" w:rsidP="00707690">
      <w:pPr>
        <w:spacing w:after="0" w:line="240" w:lineRule="auto"/>
        <w:jc w:val="both"/>
        <w:rPr>
          <w:rFonts w:ascii="Times New Roman" w:hAnsi="Times New Roman"/>
          <w:sz w:val="24"/>
          <w:szCs w:val="24"/>
        </w:rPr>
      </w:pPr>
      <w:r w:rsidRPr="0006240B">
        <w:rPr>
          <w:rFonts w:ascii="Times New Roman" w:hAnsi="Times New Roman"/>
          <w:sz w:val="24"/>
          <w:szCs w:val="24"/>
        </w:rPr>
        <w:t xml:space="preserve">2.1. </w:t>
      </w:r>
      <w:r w:rsidRPr="0006240B">
        <w:rPr>
          <w:rFonts w:ascii="Times New Roman" w:hAnsi="Times New Roman"/>
          <w:bCs/>
          <w:sz w:val="24"/>
          <w:szCs w:val="24"/>
        </w:rPr>
        <w:t>PASŪTĪTĀJS maksā UZŅĒMĒJAM par izpildītājiem darbiem pamatojoties uz UZŅĒMĒJA iesniegto rēķinu, kas izrakstīts atbilstoši attiecīgam Darbu pieņemšanas – nodošanas aktam. UZŅĒMĒJS par Darbu aprēķina izmaksas, saskaņā ar Cenu aptaujā iesniegto Finanšu piedāvājumu, kas tiek pievienot kā Līguma pielikums Nr. 2.</w:t>
      </w:r>
    </w:p>
    <w:p w14:paraId="454A647B" w14:textId="77777777" w:rsidR="00707690" w:rsidRPr="0006240B" w:rsidRDefault="00707690" w:rsidP="00707690">
      <w:pPr>
        <w:spacing w:after="0" w:line="240" w:lineRule="auto"/>
        <w:jc w:val="both"/>
        <w:rPr>
          <w:rFonts w:ascii="Times New Roman" w:hAnsi="Times New Roman"/>
          <w:sz w:val="24"/>
          <w:szCs w:val="24"/>
        </w:rPr>
      </w:pPr>
      <w:r w:rsidRPr="0006240B">
        <w:rPr>
          <w:rFonts w:ascii="Times New Roman" w:hAnsi="Times New Roman"/>
          <w:sz w:val="24"/>
          <w:szCs w:val="24"/>
        </w:rPr>
        <w:t>2.2. PASŪTĪTĀJS veic apmaksu 30 (trīsdesmit) dienu laikā pēc rēķina saņemšanas un Darbu pieņemšanas nodošanas akta parakstīšanas, ar bezskaidras naudas norēķinu UZŅĒMĒJA norādītajā bankas kontā. Par apmaksas dienu tiek uzskatīta diena, kurā veikts pārskaitījums uz UZŅĒMĒJA norādīto bankas kontu.</w:t>
      </w:r>
    </w:p>
    <w:p w14:paraId="454A647C" w14:textId="77777777" w:rsidR="00707690" w:rsidRPr="0006240B" w:rsidRDefault="00707690" w:rsidP="00707690">
      <w:pPr>
        <w:spacing w:after="0" w:line="240" w:lineRule="auto"/>
        <w:jc w:val="both"/>
        <w:rPr>
          <w:rFonts w:ascii="Times New Roman" w:hAnsi="Times New Roman"/>
          <w:sz w:val="24"/>
          <w:szCs w:val="24"/>
        </w:rPr>
      </w:pPr>
      <w:r w:rsidRPr="0006240B">
        <w:rPr>
          <w:rFonts w:ascii="Times New Roman" w:hAnsi="Times New Roman"/>
          <w:sz w:val="24"/>
          <w:szCs w:val="24"/>
        </w:rPr>
        <w:t>2.3. PASŪTĪTĀJS, pieņemot izpildītos darbus, vadās pēc ceļu un ielu fonda ikdienas uzturēšanas darbu tehniskajiem noteikumiem un Cenu aptaujas tehniskās specifikācijas un darba uzdevuma, pielikums Nr. 1.</w:t>
      </w:r>
    </w:p>
    <w:p w14:paraId="454A647D" w14:textId="77777777" w:rsidR="00707690" w:rsidRPr="0006240B" w:rsidRDefault="00707690" w:rsidP="00707690">
      <w:pPr>
        <w:spacing w:after="0" w:line="240" w:lineRule="auto"/>
        <w:jc w:val="both"/>
        <w:rPr>
          <w:rFonts w:ascii="Times New Roman" w:hAnsi="Times New Roman"/>
          <w:sz w:val="24"/>
          <w:szCs w:val="24"/>
        </w:rPr>
      </w:pPr>
      <w:r w:rsidRPr="0006240B">
        <w:rPr>
          <w:rFonts w:ascii="Times New Roman" w:hAnsi="Times New Roman"/>
          <w:sz w:val="24"/>
          <w:szCs w:val="24"/>
        </w:rPr>
        <w:t xml:space="preserve">2.4. PAKALPOJUMA nekvalitatīvas izpildes gadījumos trūkumu novēršana vai atkārtotā darbu izpilde notiek par </w:t>
      </w:r>
      <w:r w:rsidRPr="0006240B">
        <w:rPr>
          <w:rFonts w:ascii="Times New Roman" w:hAnsi="Times New Roman"/>
          <w:bCs/>
          <w:sz w:val="24"/>
          <w:szCs w:val="24"/>
        </w:rPr>
        <w:t>UZŅĒMĒJA</w:t>
      </w:r>
      <w:r w:rsidRPr="0006240B">
        <w:rPr>
          <w:rFonts w:ascii="Times New Roman" w:hAnsi="Times New Roman"/>
          <w:sz w:val="24"/>
          <w:szCs w:val="24"/>
        </w:rPr>
        <w:t xml:space="preserve"> līdzekļiem.</w:t>
      </w:r>
    </w:p>
    <w:p w14:paraId="454A647F" w14:textId="77777777" w:rsidR="00707690" w:rsidRPr="0006240B" w:rsidRDefault="00707690" w:rsidP="00707690">
      <w:pPr>
        <w:spacing w:after="0" w:line="240" w:lineRule="auto"/>
        <w:jc w:val="center"/>
        <w:rPr>
          <w:rFonts w:ascii="Times New Roman" w:hAnsi="Times New Roman"/>
          <w:b/>
          <w:bCs/>
          <w:sz w:val="24"/>
          <w:szCs w:val="24"/>
        </w:rPr>
      </w:pPr>
      <w:r w:rsidRPr="0006240B">
        <w:rPr>
          <w:rFonts w:ascii="Times New Roman" w:hAnsi="Times New Roman"/>
          <w:b/>
          <w:bCs/>
          <w:sz w:val="24"/>
          <w:szCs w:val="24"/>
        </w:rPr>
        <w:lastRenderedPageBreak/>
        <w:t>3. Līguma termiņš</w:t>
      </w:r>
    </w:p>
    <w:p w14:paraId="454A6480" w14:textId="77777777" w:rsidR="00707690" w:rsidRPr="0006240B" w:rsidRDefault="00707690" w:rsidP="00707690">
      <w:pPr>
        <w:spacing w:after="0" w:line="240" w:lineRule="auto"/>
        <w:jc w:val="both"/>
        <w:rPr>
          <w:rFonts w:ascii="Times New Roman" w:hAnsi="Times New Roman"/>
          <w:sz w:val="24"/>
          <w:szCs w:val="24"/>
        </w:rPr>
      </w:pPr>
      <w:r w:rsidRPr="0006240B">
        <w:rPr>
          <w:rFonts w:ascii="Times New Roman" w:hAnsi="Times New Roman"/>
          <w:bCs/>
          <w:sz w:val="24"/>
          <w:szCs w:val="24"/>
        </w:rPr>
        <w:t>3.1.</w:t>
      </w:r>
      <w:r w:rsidRPr="0006240B">
        <w:rPr>
          <w:rFonts w:ascii="Times New Roman" w:hAnsi="Times New Roman"/>
          <w:sz w:val="24"/>
          <w:szCs w:val="24"/>
        </w:rPr>
        <w:t xml:space="preserve"> </w:t>
      </w:r>
      <w:r w:rsidRPr="0006240B">
        <w:rPr>
          <w:rFonts w:ascii="Times New Roman" w:hAnsi="Times New Roman"/>
          <w:b/>
          <w:sz w:val="24"/>
          <w:szCs w:val="24"/>
        </w:rPr>
        <w:t xml:space="preserve">Šis līgums stājas spēkā ar </w:t>
      </w:r>
      <w:r>
        <w:rPr>
          <w:rFonts w:ascii="Times New Roman" w:hAnsi="Times New Roman"/>
          <w:b/>
          <w:sz w:val="24"/>
          <w:szCs w:val="24"/>
        </w:rPr>
        <w:t>01</w:t>
      </w:r>
      <w:r w:rsidRPr="0006240B">
        <w:rPr>
          <w:rFonts w:ascii="Times New Roman" w:hAnsi="Times New Roman"/>
          <w:b/>
          <w:sz w:val="24"/>
          <w:szCs w:val="24"/>
        </w:rPr>
        <w:t>.0</w:t>
      </w:r>
      <w:r>
        <w:rPr>
          <w:rFonts w:ascii="Times New Roman" w:hAnsi="Times New Roman"/>
          <w:b/>
          <w:sz w:val="24"/>
          <w:szCs w:val="24"/>
        </w:rPr>
        <w:t>1</w:t>
      </w:r>
      <w:r w:rsidRPr="0006240B">
        <w:rPr>
          <w:rFonts w:ascii="Times New Roman" w:hAnsi="Times New Roman"/>
          <w:b/>
          <w:sz w:val="24"/>
          <w:szCs w:val="24"/>
        </w:rPr>
        <w:t>.202</w:t>
      </w:r>
      <w:r>
        <w:rPr>
          <w:rFonts w:ascii="Times New Roman" w:hAnsi="Times New Roman"/>
          <w:b/>
          <w:sz w:val="24"/>
          <w:szCs w:val="24"/>
        </w:rPr>
        <w:t>7</w:t>
      </w:r>
      <w:r w:rsidRPr="0006240B">
        <w:rPr>
          <w:rFonts w:ascii="Times New Roman" w:hAnsi="Times New Roman"/>
          <w:b/>
          <w:sz w:val="24"/>
          <w:szCs w:val="24"/>
        </w:rPr>
        <w:t>. un ir spēkā līdz 31.12.202</w:t>
      </w:r>
      <w:r>
        <w:rPr>
          <w:rFonts w:ascii="Times New Roman" w:hAnsi="Times New Roman"/>
          <w:b/>
          <w:sz w:val="24"/>
          <w:szCs w:val="24"/>
        </w:rPr>
        <w:t>7</w:t>
      </w:r>
      <w:r w:rsidRPr="0006240B">
        <w:rPr>
          <w:rFonts w:ascii="Times New Roman" w:hAnsi="Times New Roman"/>
          <w:b/>
          <w:sz w:val="24"/>
          <w:szCs w:val="24"/>
        </w:rPr>
        <w:t>.</w:t>
      </w:r>
    </w:p>
    <w:p w14:paraId="454A6481" w14:textId="77777777" w:rsidR="00707690" w:rsidRPr="0006240B" w:rsidRDefault="00707690" w:rsidP="00707690">
      <w:pPr>
        <w:spacing w:after="0" w:line="240" w:lineRule="auto"/>
        <w:jc w:val="both"/>
        <w:rPr>
          <w:rFonts w:ascii="Times New Roman" w:hAnsi="Times New Roman"/>
          <w:bCs/>
          <w:sz w:val="24"/>
          <w:szCs w:val="24"/>
        </w:rPr>
      </w:pPr>
      <w:r w:rsidRPr="0006240B">
        <w:rPr>
          <w:rFonts w:ascii="Times New Roman" w:hAnsi="Times New Roman"/>
          <w:bCs/>
          <w:sz w:val="24"/>
          <w:szCs w:val="24"/>
        </w:rPr>
        <w:t>3.2. Puses ir tiesīgas šo līgumu lauzt, abpusēji par to vienojoties.</w:t>
      </w:r>
    </w:p>
    <w:p w14:paraId="454A6482" w14:textId="77777777" w:rsidR="00707690" w:rsidRPr="0006240B" w:rsidRDefault="00707690" w:rsidP="00707690">
      <w:pPr>
        <w:spacing w:after="0" w:line="240" w:lineRule="auto"/>
        <w:jc w:val="both"/>
        <w:rPr>
          <w:rFonts w:ascii="Times New Roman" w:hAnsi="Times New Roman"/>
          <w:sz w:val="24"/>
          <w:szCs w:val="24"/>
        </w:rPr>
      </w:pPr>
      <w:r w:rsidRPr="0006240B">
        <w:rPr>
          <w:rFonts w:ascii="Times New Roman" w:hAnsi="Times New Roman"/>
          <w:bCs/>
          <w:sz w:val="24"/>
          <w:szCs w:val="24"/>
        </w:rPr>
        <w:t>3.3. Ja kāda no PUSĒM nepilda šī līguma noteikumus, otrai PUSEI ir tiesības vienpusēji atkāpties no šī līguma pirms termiņa 10 (desmit) dienas iepriekš par to rakstiski brīdinot otru PUSI.</w:t>
      </w:r>
    </w:p>
    <w:p w14:paraId="454A6483" w14:textId="77777777" w:rsidR="00707690" w:rsidRPr="00C614FC" w:rsidRDefault="00707690" w:rsidP="00707690">
      <w:pPr>
        <w:spacing w:after="0" w:line="240" w:lineRule="auto"/>
        <w:ind w:firstLine="540"/>
        <w:jc w:val="both"/>
        <w:rPr>
          <w:rFonts w:ascii="Times New Roman" w:hAnsi="Times New Roman"/>
          <w:bCs/>
          <w:sz w:val="10"/>
          <w:szCs w:val="10"/>
        </w:rPr>
      </w:pPr>
    </w:p>
    <w:p w14:paraId="454A6486" w14:textId="77777777" w:rsidR="00707690" w:rsidRPr="0006240B" w:rsidRDefault="00707690" w:rsidP="00707690">
      <w:pPr>
        <w:spacing w:after="0" w:line="240" w:lineRule="auto"/>
        <w:jc w:val="center"/>
        <w:rPr>
          <w:rFonts w:ascii="Times New Roman" w:hAnsi="Times New Roman"/>
          <w:b/>
          <w:bCs/>
          <w:sz w:val="24"/>
          <w:szCs w:val="24"/>
        </w:rPr>
      </w:pPr>
      <w:r w:rsidRPr="0006240B">
        <w:rPr>
          <w:rFonts w:ascii="Times New Roman" w:hAnsi="Times New Roman"/>
          <w:b/>
          <w:bCs/>
          <w:sz w:val="24"/>
          <w:szCs w:val="24"/>
        </w:rPr>
        <w:t>4. PUŠU atbildība</w:t>
      </w:r>
    </w:p>
    <w:p w14:paraId="454A6488" w14:textId="77777777" w:rsidR="00707690" w:rsidRPr="0006240B" w:rsidRDefault="00707690" w:rsidP="00707690">
      <w:pPr>
        <w:spacing w:after="0" w:line="240" w:lineRule="auto"/>
        <w:jc w:val="both"/>
        <w:rPr>
          <w:rFonts w:ascii="Times New Roman" w:hAnsi="Times New Roman"/>
          <w:sz w:val="24"/>
          <w:szCs w:val="24"/>
        </w:rPr>
      </w:pPr>
      <w:r w:rsidRPr="0006240B">
        <w:rPr>
          <w:rFonts w:ascii="Times New Roman" w:hAnsi="Times New Roman"/>
          <w:sz w:val="24"/>
          <w:szCs w:val="24"/>
        </w:rPr>
        <w:t xml:space="preserve">4.1. UZŅĒMĒJS </w:t>
      </w:r>
      <w:r w:rsidRPr="0006240B">
        <w:rPr>
          <w:rFonts w:ascii="Times New Roman" w:hAnsi="Times New Roman"/>
          <w:bCs/>
          <w:sz w:val="24"/>
          <w:szCs w:val="24"/>
        </w:rPr>
        <w:t xml:space="preserve">apstiprina, ka viņam ir tiesības un vajadzīgās prasmes un aprīkojums-tehnika, veikt </w:t>
      </w:r>
      <w:r w:rsidRPr="0006240B">
        <w:rPr>
          <w:rFonts w:ascii="Times New Roman" w:hAnsi="Times New Roman"/>
          <w:sz w:val="24"/>
          <w:szCs w:val="24"/>
        </w:rPr>
        <w:t xml:space="preserve">PAKALPOJUMU atbilstoši </w:t>
      </w:r>
      <w:r w:rsidRPr="0006240B">
        <w:rPr>
          <w:rFonts w:ascii="Times New Roman" w:hAnsi="Times New Roman"/>
          <w:bCs/>
          <w:sz w:val="24"/>
          <w:szCs w:val="24"/>
        </w:rPr>
        <w:t>Latvijas Republikā spēkā esošajiem normatīvajiem aktiem.</w:t>
      </w:r>
    </w:p>
    <w:p w14:paraId="454A6489" w14:textId="77777777" w:rsidR="00707690" w:rsidRPr="0006240B" w:rsidRDefault="00707690" w:rsidP="00707690">
      <w:pPr>
        <w:spacing w:after="0" w:line="240" w:lineRule="auto"/>
        <w:jc w:val="both"/>
        <w:rPr>
          <w:rFonts w:ascii="Times New Roman" w:hAnsi="Times New Roman"/>
          <w:bCs/>
          <w:sz w:val="24"/>
          <w:szCs w:val="24"/>
        </w:rPr>
      </w:pPr>
      <w:r w:rsidRPr="0006240B">
        <w:rPr>
          <w:rFonts w:ascii="Times New Roman" w:hAnsi="Times New Roman"/>
          <w:sz w:val="24"/>
          <w:szCs w:val="24"/>
        </w:rPr>
        <w:t xml:space="preserve">4.2. </w:t>
      </w:r>
      <w:r w:rsidRPr="0006240B">
        <w:rPr>
          <w:rFonts w:ascii="Times New Roman" w:hAnsi="Times New Roman"/>
          <w:bCs/>
          <w:sz w:val="24"/>
          <w:szCs w:val="24"/>
        </w:rPr>
        <w:t>UZŅĒMĒJS ir atbildīgs par savas tehnikas u.c. resursiem, kas atrodas darbu izpildes vietā, kā arī par UZŅĒMĒJA darbības vai bezdarbības rezultātā radītajiem kaitējumiem.</w:t>
      </w:r>
    </w:p>
    <w:p w14:paraId="454A648A" w14:textId="77777777" w:rsidR="00707690" w:rsidRPr="0006240B" w:rsidRDefault="00707690" w:rsidP="00707690">
      <w:pPr>
        <w:spacing w:after="0" w:line="240" w:lineRule="auto"/>
        <w:jc w:val="both"/>
        <w:rPr>
          <w:rFonts w:ascii="Times New Roman" w:hAnsi="Times New Roman"/>
          <w:sz w:val="24"/>
          <w:szCs w:val="24"/>
        </w:rPr>
      </w:pPr>
      <w:r w:rsidRPr="0006240B">
        <w:rPr>
          <w:rFonts w:ascii="Times New Roman" w:hAnsi="Times New Roman"/>
          <w:sz w:val="24"/>
          <w:szCs w:val="24"/>
        </w:rPr>
        <w:t xml:space="preserve">4.3. Līdz šajā līgumā paredzēto darbu izpildes uzsākšanai </w:t>
      </w:r>
      <w:r w:rsidRPr="0006240B">
        <w:rPr>
          <w:rFonts w:ascii="Times New Roman" w:hAnsi="Times New Roman"/>
          <w:bCs/>
          <w:sz w:val="24"/>
          <w:szCs w:val="24"/>
        </w:rPr>
        <w:t>PASŪTĪTĀJS</w:t>
      </w:r>
      <w:r w:rsidRPr="0006240B">
        <w:rPr>
          <w:rFonts w:ascii="Times New Roman" w:hAnsi="Times New Roman"/>
          <w:sz w:val="24"/>
          <w:szCs w:val="24"/>
        </w:rPr>
        <w:t xml:space="preserve"> apņemas sniegt UZŅĒMĒJAM visu informāciju, kas nepieciešama minēto darbu izpildei. </w:t>
      </w:r>
    </w:p>
    <w:p w14:paraId="454A648B" w14:textId="77777777" w:rsidR="00707690" w:rsidRPr="0006240B" w:rsidRDefault="00707690" w:rsidP="00707690">
      <w:pPr>
        <w:spacing w:after="0" w:line="240" w:lineRule="auto"/>
        <w:jc w:val="both"/>
        <w:rPr>
          <w:rFonts w:ascii="Times New Roman" w:hAnsi="Times New Roman"/>
          <w:sz w:val="24"/>
          <w:szCs w:val="24"/>
        </w:rPr>
      </w:pPr>
      <w:r w:rsidRPr="0006240B">
        <w:rPr>
          <w:rFonts w:ascii="Times New Roman" w:hAnsi="Times New Roman"/>
          <w:sz w:val="24"/>
          <w:szCs w:val="24"/>
        </w:rPr>
        <w:t xml:space="preserve">4.4. UZŅĒMĒJS </w:t>
      </w:r>
      <w:r w:rsidRPr="0006240B">
        <w:rPr>
          <w:rFonts w:ascii="Times New Roman" w:hAnsi="Times New Roman"/>
          <w:bCs/>
          <w:sz w:val="24"/>
          <w:szCs w:val="24"/>
        </w:rPr>
        <w:t xml:space="preserve">apņemas pēc </w:t>
      </w:r>
      <w:r w:rsidRPr="0006240B">
        <w:rPr>
          <w:rFonts w:ascii="Times New Roman" w:hAnsi="Times New Roman"/>
          <w:sz w:val="24"/>
          <w:szCs w:val="24"/>
        </w:rPr>
        <w:t>PASŪTĪTĀJA</w:t>
      </w:r>
      <w:r w:rsidRPr="0006240B">
        <w:rPr>
          <w:rFonts w:ascii="Times New Roman" w:hAnsi="Times New Roman"/>
          <w:bCs/>
          <w:sz w:val="24"/>
          <w:szCs w:val="24"/>
        </w:rPr>
        <w:t xml:space="preserve"> pieprasījuma sniegt informāciju par darbu izpildes gaitu vai apstākļiem, kas traucē darba izpildi, kā arī apstākļiem, kas varētu traucēt darba izpildi.</w:t>
      </w:r>
    </w:p>
    <w:p w14:paraId="454A648C" w14:textId="77777777" w:rsidR="00707690" w:rsidRPr="0006240B" w:rsidRDefault="00707690" w:rsidP="00707690">
      <w:pPr>
        <w:spacing w:after="0" w:line="240" w:lineRule="auto"/>
        <w:jc w:val="both"/>
        <w:rPr>
          <w:rFonts w:ascii="Times New Roman" w:hAnsi="Times New Roman"/>
          <w:sz w:val="24"/>
          <w:szCs w:val="24"/>
        </w:rPr>
      </w:pPr>
      <w:r w:rsidRPr="0006240B">
        <w:rPr>
          <w:rFonts w:ascii="Times New Roman" w:hAnsi="Times New Roman"/>
          <w:sz w:val="24"/>
          <w:szCs w:val="24"/>
        </w:rPr>
        <w:t xml:space="preserve">4.5. Ja šī līguma saistības netiek pildītas vai tiek pildītas nepienācīgi, vainīgā </w:t>
      </w:r>
      <w:r w:rsidRPr="0006240B">
        <w:rPr>
          <w:rFonts w:ascii="Times New Roman" w:hAnsi="Times New Roman"/>
          <w:bCs/>
          <w:sz w:val="24"/>
          <w:szCs w:val="24"/>
        </w:rPr>
        <w:t>PUSE</w:t>
      </w:r>
      <w:r w:rsidRPr="0006240B">
        <w:rPr>
          <w:rFonts w:ascii="Times New Roman" w:hAnsi="Times New Roman"/>
          <w:sz w:val="24"/>
          <w:szCs w:val="24"/>
        </w:rPr>
        <w:t xml:space="preserve"> ir materiāli atbildīga atbilstoši Latvijas Republikā spēkā esošajiem normatīvajiem aktiem.</w:t>
      </w:r>
    </w:p>
    <w:p w14:paraId="454A648D" w14:textId="77777777" w:rsidR="00707690" w:rsidRPr="0006240B" w:rsidRDefault="00707690" w:rsidP="00707690">
      <w:pPr>
        <w:spacing w:after="0" w:line="240" w:lineRule="auto"/>
        <w:jc w:val="both"/>
        <w:rPr>
          <w:rFonts w:ascii="Times New Roman" w:hAnsi="Times New Roman"/>
          <w:sz w:val="24"/>
          <w:szCs w:val="24"/>
        </w:rPr>
      </w:pPr>
      <w:r w:rsidRPr="0006240B">
        <w:rPr>
          <w:rFonts w:ascii="Times New Roman" w:hAnsi="Times New Roman"/>
          <w:sz w:val="24"/>
          <w:szCs w:val="24"/>
        </w:rPr>
        <w:t xml:space="preserve">4.6. Ja, pieņemot izpildītos darbus, </w:t>
      </w:r>
      <w:r w:rsidRPr="0006240B">
        <w:rPr>
          <w:rFonts w:ascii="Times New Roman" w:hAnsi="Times New Roman"/>
          <w:bCs/>
          <w:sz w:val="24"/>
          <w:szCs w:val="24"/>
        </w:rPr>
        <w:t>PASŪTĪTĀJS</w:t>
      </w:r>
      <w:r w:rsidRPr="0006240B">
        <w:rPr>
          <w:rFonts w:ascii="Times New Roman" w:hAnsi="Times New Roman"/>
          <w:sz w:val="24"/>
          <w:szCs w:val="24"/>
        </w:rPr>
        <w:t xml:space="preserve"> konstatē trūkumus, viņš par to nepieciešamības gadījumā sagatavo iebildumu aktu, pamatojoties uz kuru </w:t>
      </w:r>
      <w:r w:rsidRPr="0006240B">
        <w:rPr>
          <w:rFonts w:ascii="Times New Roman" w:hAnsi="Times New Roman"/>
          <w:bCs/>
          <w:sz w:val="24"/>
          <w:szCs w:val="24"/>
        </w:rPr>
        <w:t>PUSES</w:t>
      </w:r>
      <w:r w:rsidRPr="0006240B">
        <w:rPr>
          <w:rFonts w:ascii="Times New Roman" w:hAnsi="Times New Roman"/>
          <w:sz w:val="24"/>
          <w:szCs w:val="24"/>
        </w:rPr>
        <w:t xml:space="preserve"> vienojas par papildus termiņu, kurā novēršami trūkumi. </w:t>
      </w:r>
    </w:p>
    <w:p w14:paraId="454A648F" w14:textId="77777777" w:rsidR="00707690" w:rsidRPr="0006240B" w:rsidRDefault="00707690" w:rsidP="00707690">
      <w:pPr>
        <w:spacing w:after="0" w:line="240" w:lineRule="auto"/>
        <w:jc w:val="center"/>
        <w:rPr>
          <w:rFonts w:ascii="Times New Roman" w:hAnsi="Times New Roman"/>
          <w:b/>
          <w:bCs/>
          <w:sz w:val="24"/>
          <w:szCs w:val="24"/>
        </w:rPr>
      </w:pPr>
      <w:r w:rsidRPr="0006240B">
        <w:rPr>
          <w:rFonts w:ascii="Times New Roman" w:hAnsi="Times New Roman"/>
          <w:b/>
          <w:bCs/>
          <w:sz w:val="24"/>
          <w:szCs w:val="24"/>
        </w:rPr>
        <w:t>5. Nobeiguma noteikumi</w:t>
      </w:r>
    </w:p>
    <w:p w14:paraId="454A6491" w14:textId="77777777" w:rsidR="00707690" w:rsidRPr="0006240B" w:rsidRDefault="00707690" w:rsidP="00707690">
      <w:pPr>
        <w:tabs>
          <w:tab w:val="left" w:pos="709"/>
        </w:tabs>
        <w:spacing w:after="0" w:line="240" w:lineRule="auto"/>
        <w:jc w:val="both"/>
        <w:rPr>
          <w:rFonts w:ascii="Times New Roman" w:hAnsi="Times New Roman"/>
          <w:sz w:val="24"/>
          <w:szCs w:val="24"/>
        </w:rPr>
      </w:pPr>
      <w:r w:rsidRPr="0006240B">
        <w:rPr>
          <w:rFonts w:ascii="Times New Roman" w:hAnsi="Times New Roman"/>
          <w:sz w:val="24"/>
          <w:szCs w:val="24"/>
        </w:rPr>
        <w:t xml:space="preserve">5.1. Visi paziņojumi līguma sakarā ir nosūtāmi rakstveida uz līguma rekvizītos norādītajām pasta vai e-pasta adresēm. </w:t>
      </w:r>
    </w:p>
    <w:p w14:paraId="454A6492" w14:textId="77777777" w:rsidR="00707690" w:rsidRPr="0006240B" w:rsidRDefault="00707690" w:rsidP="00707690">
      <w:pPr>
        <w:tabs>
          <w:tab w:val="left" w:pos="709"/>
        </w:tabs>
        <w:spacing w:after="0" w:line="240" w:lineRule="auto"/>
        <w:jc w:val="both"/>
        <w:rPr>
          <w:rFonts w:ascii="Times New Roman" w:hAnsi="Times New Roman"/>
          <w:sz w:val="24"/>
          <w:szCs w:val="24"/>
        </w:rPr>
      </w:pPr>
      <w:r w:rsidRPr="0006240B">
        <w:rPr>
          <w:rFonts w:ascii="Times New Roman" w:hAnsi="Times New Roman"/>
          <w:sz w:val="24"/>
          <w:szCs w:val="24"/>
        </w:rPr>
        <w:t xml:space="preserve">5.2. Grozījumi un papildinājumi šajā līgumā izdarāmi PUSĒM vienojoties un ir noformējami rakstiski. Tie kļūst par neatņemamām šī līguma sastāvdaļām. </w:t>
      </w:r>
    </w:p>
    <w:p w14:paraId="454A6493" w14:textId="77777777" w:rsidR="00707690" w:rsidRPr="0006240B" w:rsidRDefault="00707690" w:rsidP="00707690">
      <w:pPr>
        <w:tabs>
          <w:tab w:val="left" w:pos="709"/>
        </w:tabs>
        <w:spacing w:after="0" w:line="240" w:lineRule="auto"/>
        <w:jc w:val="both"/>
        <w:rPr>
          <w:rFonts w:ascii="Times New Roman" w:hAnsi="Times New Roman"/>
          <w:sz w:val="24"/>
          <w:szCs w:val="24"/>
        </w:rPr>
      </w:pPr>
      <w:r w:rsidRPr="0006240B">
        <w:rPr>
          <w:rFonts w:ascii="Times New Roman" w:hAnsi="Times New Roman"/>
          <w:sz w:val="24"/>
          <w:szCs w:val="24"/>
        </w:rPr>
        <w:t>5.3. Visi strīdi un domstarpības, kas rodas šī līguma sakarā, vispirms tiek risināti PUŠU savstarpējās sarunās. Strīdi un domstarpības, kuras neizdodas atrisināt savstarpējo pārrunu ceļā, PUSES risina normatīvajos aktos noteiktajā kārtībā vispārējās jurisdikcijas tiesā.</w:t>
      </w:r>
    </w:p>
    <w:p w14:paraId="454A6494" w14:textId="77777777" w:rsidR="00707690" w:rsidRPr="0006240B" w:rsidRDefault="00707690" w:rsidP="00707690">
      <w:pPr>
        <w:tabs>
          <w:tab w:val="left" w:pos="709"/>
        </w:tabs>
        <w:spacing w:after="0" w:line="240" w:lineRule="auto"/>
        <w:jc w:val="both"/>
        <w:rPr>
          <w:rFonts w:ascii="Times New Roman" w:hAnsi="Times New Roman"/>
          <w:sz w:val="24"/>
          <w:szCs w:val="24"/>
        </w:rPr>
      </w:pPr>
      <w:r w:rsidRPr="0006240B">
        <w:rPr>
          <w:rFonts w:ascii="Times New Roman" w:hAnsi="Times New Roman"/>
          <w:bCs/>
          <w:sz w:val="24"/>
          <w:szCs w:val="24"/>
        </w:rPr>
        <w:t xml:space="preserve">5.4. Līgums sastādīts 2 (divos) eksemplāros ar vienādu saturu un juridisko spēku. Viens eksemplārs tiek izsniegts </w:t>
      </w:r>
      <w:r w:rsidRPr="0006240B">
        <w:rPr>
          <w:rFonts w:ascii="Times New Roman" w:hAnsi="Times New Roman"/>
          <w:sz w:val="24"/>
          <w:szCs w:val="24"/>
        </w:rPr>
        <w:t>UZŅĒMĒJAM</w:t>
      </w:r>
      <w:r w:rsidRPr="0006240B">
        <w:rPr>
          <w:rFonts w:ascii="Times New Roman" w:hAnsi="Times New Roman"/>
          <w:bCs/>
          <w:sz w:val="24"/>
          <w:szCs w:val="24"/>
        </w:rPr>
        <w:t xml:space="preserve">, viens – </w:t>
      </w:r>
      <w:r w:rsidRPr="0006240B">
        <w:rPr>
          <w:rFonts w:ascii="Times New Roman" w:hAnsi="Times New Roman"/>
          <w:sz w:val="24"/>
          <w:szCs w:val="24"/>
        </w:rPr>
        <w:t>PASŪTĪTĀJAM.</w:t>
      </w:r>
    </w:p>
    <w:p w14:paraId="454A6495" w14:textId="77777777" w:rsidR="00707690" w:rsidRPr="0006240B" w:rsidRDefault="00707690" w:rsidP="00707690">
      <w:pPr>
        <w:spacing w:after="0" w:line="240" w:lineRule="auto"/>
        <w:ind w:firstLine="567"/>
        <w:jc w:val="both"/>
        <w:rPr>
          <w:rFonts w:ascii="Times New Roman" w:hAnsi="Times New Roman"/>
          <w:bCs/>
          <w:sz w:val="24"/>
          <w:szCs w:val="24"/>
        </w:rPr>
      </w:pPr>
    </w:p>
    <w:p w14:paraId="454A6496" w14:textId="77777777" w:rsidR="00707690" w:rsidRPr="0006240B" w:rsidRDefault="00707690" w:rsidP="00707690">
      <w:pPr>
        <w:spacing w:after="0" w:line="240" w:lineRule="auto"/>
        <w:jc w:val="center"/>
        <w:rPr>
          <w:rFonts w:ascii="Times New Roman" w:hAnsi="Times New Roman"/>
          <w:b/>
          <w:sz w:val="24"/>
          <w:szCs w:val="24"/>
        </w:rPr>
      </w:pPr>
      <w:r w:rsidRPr="0006240B">
        <w:rPr>
          <w:rFonts w:ascii="Times New Roman" w:hAnsi="Times New Roman"/>
          <w:b/>
          <w:sz w:val="24"/>
          <w:szCs w:val="24"/>
        </w:rPr>
        <w:t>6. PUŠU rekvizīti un paraksti</w:t>
      </w:r>
    </w:p>
    <w:p w14:paraId="454A6497" w14:textId="77777777" w:rsidR="00707690" w:rsidRPr="0006240B" w:rsidRDefault="00707690" w:rsidP="00707690">
      <w:pPr>
        <w:pStyle w:val="Paraststmeklis1"/>
        <w:spacing w:before="0" w:line="240" w:lineRule="auto"/>
        <w:jc w:val="center"/>
        <w:rPr>
          <w:rFonts w:ascii="Times New Roman" w:hAnsi="Times New Roman"/>
          <w:b/>
          <w:bCs/>
          <w:sz w:val="24"/>
          <w:szCs w:val="24"/>
        </w:rPr>
      </w:pPr>
    </w:p>
    <w:tbl>
      <w:tblPr>
        <w:tblW w:w="8925" w:type="dxa"/>
        <w:tblCellMar>
          <w:left w:w="0" w:type="dxa"/>
          <w:right w:w="0" w:type="dxa"/>
        </w:tblCellMar>
        <w:tblLook w:val="0000" w:firstRow="0" w:lastRow="0" w:firstColumn="0" w:lastColumn="0" w:noHBand="0" w:noVBand="0"/>
      </w:tblPr>
      <w:tblGrid>
        <w:gridCol w:w="4215"/>
        <w:gridCol w:w="4710"/>
      </w:tblGrid>
      <w:tr w:rsidR="00707690" w:rsidRPr="0006240B" w14:paraId="454A64A3" w14:textId="77777777" w:rsidTr="000E5B0A">
        <w:trPr>
          <w:trHeight w:val="75"/>
        </w:trPr>
        <w:tc>
          <w:tcPr>
            <w:tcW w:w="4215" w:type="dxa"/>
          </w:tcPr>
          <w:p w14:paraId="454A6498" w14:textId="77777777" w:rsidR="00707690" w:rsidRPr="0006240B" w:rsidRDefault="00707690" w:rsidP="000E5B0A">
            <w:pPr>
              <w:spacing w:after="0" w:line="240" w:lineRule="auto"/>
              <w:jc w:val="center"/>
              <w:rPr>
                <w:rFonts w:ascii="Times New Roman" w:hAnsi="Times New Roman"/>
                <w:sz w:val="24"/>
                <w:szCs w:val="24"/>
              </w:rPr>
            </w:pPr>
            <w:r w:rsidRPr="0006240B">
              <w:rPr>
                <w:rFonts w:ascii="Times New Roman" w:hAnsi="Times New Roman"/>
                <w:b/>
                <w:sz w:val="24"/>
                <w:szCs w:val="24"/>
              </w:rPr>
              <w:t>PASŪTĪTĀJS</w:t>
            </w:r>
          </w:p>
          <w:p w14:paraId="454A6499" w14:textId="77777777" w:rsidR="00707690" w:rsidRPr="0006240B" w:rsidRDefault="00707690" w:rsidP="000E5B0A">
            <w:pPr>
              <w:spacing w:after="0" w:line="240" w:lineRule="auto"/>
              <w:jc w:val="center"/>
              <w:rPr>
                <w:rFonts w:ascii="Times New Roman" w:hAnsi="Times New Roman"/>
                <w:sz w:val="24"/>
                <w:szCs w:val="24"/>
              </w:rPr>
            </w:pPr>
            <w:r w:rsidRPr="0006240B">
              <w:rPr>
                <w:rFonts w:ascii="Times New Roman" w:hAnsi="Times New Roman"/>
                <w:bCs/>
                <w:sz w:val="24"/>
                <w:szCs w:val="24"/>
              </w:rPr>
              <w:t>Sabiedrība ar ierobežotu atbildību</w:t>
            </w:r>
            <w:r w:rsidRPr="0006240B">
              <w:rPr>
                <w:rFonts w:ascii="Times New Roman" w:hAnsi="Times New Roman"/>
                <w:sz w:val="24"/>
                <w:szCs w:val="24"/>
              </w:rPr>
              <w:t xml:space="preserve"> „VĪGANTS”</w:t>
            </w:r>
          </w:p>
          <w:p w14:paraId="454A649A" w14:textId="77777777" w:rsidR="00707690" w:rsidRPr="0006240B" w:rsidRDefault="00707690" w:rsidP="000E5B0A">
            <w:pPr>
              <w:spacing w:after="0" w:line="240" w:lineRule="auto"/>
              <w:jc w:val="center"/>
              <w:rPr>
                <w:rFonts w:ascii="Times New Roman" w:hAnsi="Times New Roman"/>
                <w:sz w:val="24"/>
                <w:szCs w:val="24"/>
              </w:rPr>
            </w:pPr>
            <w:r w:rsidRPr="0006240B">
              <w:rPr>
                <w:rFonts w:ascii="Times New Roman" w:hAnsi="Times New Roman"/>
                <w:sz w:val="24"/>
                <w:szCs w:val="24"/>
              </w:rPr>
              <w:t xml:space="preserve">Susējas iela 9, Sala, Salas pag., </w:t>
            </w:r>
          </w:p>
          <w:p w14:paraId="454A649B" w14:textId="77777777" w:rsidR="00707690" w:rsidRPr="0006240B" w:rsidRDefault="00707690" w:rsidP="000E5B0A">
            <w:pPr>
              <w:spacing w:after="0" w:line="240" w:lineRule="auto"/>
              <w:jc w:val="center"/>
              <w:rPr>
                <w:rFonts w:ascii="Times New Roman" w:hAnsi="Times New Roman"/>
                <w:sz w:val="24"/>
                <w:szCs w:val="24"/>
              </w:rPr>
            </w:pPr>
            <w:r w:rsidRPr="0006240B">
              <w:rPr>
                <w:rFonts w:ascii="Times New Roman" w:hAnsi="Times New Roman"/>
                <w:sz w:val="24"/>
                <w:szCs w:val="24"/>
              </w:rPr>
              <w:t>Jēkabpils nov.</w:t>
            </w:r>
          </w:p>
          <w:p w14:paraId="454A649C" w14:textId="77777777" w:rsidR="00707690" w:rsidRPr="0006240B" w:rsidRDefault="00707690" w:rsidP="000E5B0A">
            <w:pPr>
              <w:spacing w:after="0" w:line="240" w:lineRule="auto"/>
              <w:jc w:val="center"/>
              <w:rPr>
                <w:rFonts w:ascii="Times New Roman" w:hAnsi="Times New Roman"/>
                <w:sz w:val="24"/>
                <w:szCs w:val="24"/>
              </w:rPr>
            </w:pPr>
            <w:proofErr w:type="spellStart"/>
            <w:r w:rsidRPr="0006240B">
              <w:rPr>
                <w:rFonts w:ascii="Times New Roman" w:hAnsi="Times New Roman"/>
                <w:sz w:val="24"/>
                <w:szCs w:val="24"/>
              </w:rPr>
              <w:t>reģ</w:t>
            </w:r>
            <w:proofErr w:type="spellEnd"/>
            <w:r w:rsidRPr="0006240B">
              <w:rPr>
                <w:rFonts w:ascii="Times New Roman" w:hAnsi="Times New Roman"/>
                <w:sz w:val="24"/>
                <w:szCs w:val="24"/>
              </w:rPr>
              <w:t>. Nr. 55403000931</w:t>
            </w:r>
          </w:p>
          <w:p w14:paraId="454A649D" w14:textId="77777777" w:rsidR="00707690" w:rsidRPr="0006240B" w:rsidRDefault="00707690" w:rsidP="000E5B0A">
            <w:pPr>
              <w:spacing w:after="0" w:line="240" w:lineRule="auto"/>
              <w:jc w:val="center"/>
              <w:rPr>
                <w:rFonts w:ascii="Times New Roman" w:hAnsi="Times New Roman"/>
                <w:sz w:val="24"/>
                <w:szCs w:val="24"/>
              </w:rPr>
            </w:pPr>
            <w:r w:rsidRPr="0006240B">
              <w:rPr>
                <w:rFonts w:ascii="Times New Roman" w:hAnsi="Times New Roman"/>
                <w:sz w:val="24"/>
                <w:szCs w:val="24"/>
              </w:rPr>
              <w:t>A/S SEB banka, kods: UNLALV2X</w:t>
            </w:r>
          </w:p>
          <w:p w14:paraId="454A649E" w14:textId="77777777" w:rsidR="00707690" w:rsidRPr="0006240B" w:rsidRDefault="00707690" w:rsidP="000E5B0A">
            <w:pPr>
              <w:spacing w:after="0" w:line="240" w:lineRule="auto"/>
              <w:jc w:val="center"/>
              <w:rPr>
                <w:rFonts w:ascii="Times New Roman" w:hAnsi="Times New Roman"/>
                <w:sz w:val="24"/>
                <w:szCs w:val="24"/>
              </w:rPr>
            </w:pPr>
            <w:r w:rsidRPr="0006240B">
              <w:rPr>
                <w:rFonts w:ascii="Times New Roman" w:hAnsi="Times New Roman"/>
                <w:sz w:val="24"/>
                <w:szCs w:val="24"/>
              </w:rPr>
              <w:t>Konts: LV31UNLA0009000609004</w:t>
            </w:r>
          </w:p>
          <w:p w14:paraId="454A649F" w14:textId="77777777" w:rsidR="00707690" w:rsidRPr="0006240B" w:rsidRDefault="00707690" w:rsidP="000E5B0A">
            <w:pPr>
              <w:spacing w:after="0" w:line="240" w:lineRule="auto"/>
              <w:jc w:val="center"/>
              <w:rPr>
                <w:rFonts w:ascii="Times New Roman" w:hAnsi="Times New Roman"/>
                <w:sz w:val="24"/>
                <w:szCs w:val="24"/>
              </w:rPr>
            </w:pPr>
            <w:r w:rsidRPr="0006240B">
              <w:rPr>
                <w:rFonts w:ascii="Times New Roman" w:hAnsi="Times New Roman"/>
                <w:sz w:val="24"/>
                <w:szCs w:val="24"/>
              </w:rPr>
              <w:t>Tālrunis:</w:t>
            </w:r>
            <w:r w:rsidRPr="00154280">
              <w:rPr>
                <w:rFonts w:ascii="Times New Roman" w:hAnsi="Times New Roman"/>
                <w:color w:val="000000"/>
                <w:sz w:val="24"/>
                <w:szCs w:val="24"/>
              </w:rPr>
              <w:t xml:space="preserve"> </w:t>
            </w:r>
            <w:hyperlink r:id="rId4" w:history="1">
              <w:r w:rsidRPr="00154280">
                <w:rPr>
                  <w:rFonts w:ascii="Times New Roman" w:hAnsi="Times New Roman"/>
                  <w:color w:val="000000"/>
                  <w:sz w:val="24"/>
                  <w:szCs w:val="24"/>
                </w:rPr>
                <w:t>29479500</w:t>
              </w:r>
            </w:hyperlink>
          </w:p>
          <w:p w14:paraId="454A64A0" w14:textId="77777777" w:rsidR="00707690" w:rsidRPr="0006240B" w:rsidRDefault="00707690" w:rsidP="000E5B0A">
            <w:pPr>
              <w:spacing w:after="0" w:line="240" w:lineRule="auto"/>
              <w:jc w:val="center"/>
              <w:rPr>
                <w:rFonts w:ascii="Times New Roman" w:hAnsi="Times New Roman"/>
                <w:sz w:val="24"/>
                <w:szCs w:val="24"/>
              </w:rPr>
            </w:pPr>
            <w:r w:rsidRPr="0006240B">
              <w:rPr>
                <w:rFonts w:ascii="Times New Roman" w:hAnsi="Times New Roman"/>
                <w:sz w:val="24"/>
                <w:szCs w:val="24"/>
              </w:rPr>
              <w:t>e-pasts: vigants@vigants.lv</w:t>
            </w:r>
          </w:p>
        </w:tc>
        <w:tc>
          <w:tcPr>
            <w:tcW w:w="4709" w:type="dxa"/>
          </w:tcPr>
          <w:p w14:paraId="454A64A1" w14:textId="77777777" w:rsidR="00707690" w:rsidRPr="0006240B" w:rsidRDefault="00707690" w:rsidP="000E5B0A">
            <w:pPr>
              <w:spacing w:after="0" w:line="240" w:lineRule="auto"/>
              <w:jc w:val="center"/>
              <w:rPr>
                <w:rFonts w:ascii="Times New Roman" w:hAnsi="Times New Roman"/>
                <w:sz w:val="24"/>
                <w:szCs w:val="24"/>
              </w:rPr>
            </w:pPr>
            <w:r w:rsidRPr="0006240B">
              <w:rPr>
                <w:rFonts w:ascii="Times New Roman" w:hAnsi="Times New Roman"/>
                <w:b/>
                <w:sz w:val="24"/>
                <w:szCs w:val="24"/>
              </w:rPr>
              <w:t>UZŅĒMĒJS</w:t>
            </w:r>
          </w:p>
          <w:p w14:paraId="454A64A2" w14:textId="77777777" w:rsidR="00707690" w:rsidRPr="0006240B" w:rsidRDefault="00707690" w:rsidP="000E5B0A">
            <w:pPr>
              <w:tabs>
                <w:tab w:val="left" w:pos="4962"/>
              </w:tabs>
              <w:spacing w:after="0" w:line="240" w:lineRule="auto"/>
              <w:ind w:left="-450" w:right="71" w:firstLine="450"/>
              <w:jc w:val="center"/>
              <w:rPr>
                <w:rFonts w:ascii="Times New Roman" w:hAnsi="Times New Roman"/>
                <w:sz w:val="24"/>
                <w:szCs w:val="24"/>
              </w:rPr>
            </w:pPr>
          </w:p>
        </w:tc>
      </w:tr>
      <w:tr w:rsidR="00707690" w:rsidRPr="0006240B" w14:paraId="454A64A7" w14:textId="77777777" w:rsidTr="000E5B0A">
        <w:trPr>
          <w:trHeight w:val="75"/>
        </w:trPr>
        <w:tc>
          <w:tcPr>
            <w:tcW w:w="4215" w:type="dxa"/>
            <w:tcBorders>
              <w:bottom w:val="single" w:sz="4" w:space="0" w:color="000000"/>
            </w:tcBorders>
          </w:tcPr>
          <w:p w14:paraId="454A64A4" w14:textId="77777777" w:rsidR="00707690" w:rsidRPr="0006240B" w:rsidRDefault="00707690" w:rsidP="000E5B0A">
            <w:pPr>
              <w:spacing w:after="0" w:line="240" w:lineRule="auto"/>
              <w:jc w:val="center"/>
              <w:rPr>
                <w:rFonts w:ascii="Times New Roman" w:hAnsi="Times New Roman"/>
                <w:sz w:val="24"/>
                <w:szCs w:val="24"/>
              </w:rPr>
            </w:pPr>
          </w:p>
          <w:p w14:paraId="454A64A5" w14:textId="77777777" w:rsidR="00707690" w:rsidRPr="0006240B" w:rsidRDefault="00707690" w:rsidP="000E5B0A">
            <w:pPr>
              <w:spacing w:after="0" w:line="240" w:lineRule="auto"/>
              <w:jc w:val="center"/>
              <w:rPr>
                <w:rFonts w:ascii="Times New Roman" w:hAnsi="Times New Roman"/>
                <w:sz w:val="24"/>
                <w:szCs w:val="24"/>
              </w:rPr>
            </w:pPr>
          </w:p>
        </w:tc>
        <w:tc>
          <w:tcPr>
            <w:tcW w:w="4709" w:type="dxa"/>
            <w:tcBorders>
              <w:bottom w:val="single" w:sz="4" w:space="0" w:color="000000"/>
            </w:tcBorders>
          </w:tcPr>
          <w:p w14:paraId="454A64A6" w14:textId="77777777" w:rsidR="00707690" w:rsidRPr="0006240B" w:rsidRDefault="00707690" w:rsidP="000E5B0A">
            <w:pPr>
              <w:snapToGrid w:val="0"/>
              <w:spacing w:after="0" w:line="240" w:lineRule="auto"/>
              <w:jc w:val="center"/>
              <w:rPr>
                <w:rFonts w:ascii="Times New Roman" w:hAnsi="Times New Roman"/>
                <w:sz w:val="24"/>
                <w:szCs w:val="24"/>
              </w:rPr>
            </w:pPr>
          </w:p>
        </w:tc>
      </w:tr>
      <w:tr w:rsidR="00707690" w:rsidRPr="0006240B" w14:paraId="454A64AA" w14:textId="77777777" w:rsidTr="000E5B0A">
        <w:trPr>
          <w:trHeight w:val="75"/>
        </w:trPr>
        <w:tc>
          <w:tcPr>
            <w:tcW w:w="4215" w:type="dxa"/>
          </w:tcPr>
          <w:p w14:paraId="454A64A8" w14:textId="77777777" w:rsidR="00707690" w:rsidRPr="0006240B" w:rsidRDefault="00707690" w:rsidP="000E5B0A">
            <w:pPr>
              <w:spacing w:after="0" w:line="240" w:lineRule="auto"/>
              <w:jc w:val="center"/>
              <w:rPr>
                <w:rFonts w:ascii="Times New Roman" w:hAnsi="Times New Roman"/>
                <w:sz w:val="24"/>
                <w:szCs w:val="24"/>
              </w:rPr>
            </w:pPr>
            <w:r>
              <w:rPr>
                <w:rFonts w:ascii="Times New Roman" w:hAnsi="Times New Roman"/>
                <w:sz w:val="24"/>
                <w:szCs w:val="24"/>
              </w:rPr>
              <w:t xml:space="preserve">Valdes loceklis Jānis </w:t>
            </w:r>
            <w:proofErr w:type="spellStart"/>
            <w:r>
              <w:rPr>
                <w:rFonts w:ascii="Times New Roman" w:hAnsi="Times New Roman"/>
                <w:sz w:val="24"/>
                <w:szCs w:val="24"/>
              </w:rPr>
              <w:t>Koļesinskis</w:t>
            </w:r>
            <w:proofErr w:type="spellEnd"/>
          </w:p>
        </w:tc>
        <w:tc>
          <w:tcPr>
            <w:tcW w:w="4709" w:type="dxa"/>
          </w:tcPr>
          <w:p w14:paraId="454A64A9" w14:textId="77777777" w:rsidR="00707690" w:rsidRPr="0006240B" w:rsidRDefault="00707690" w:rsidP="000E5B0A">
            <w:pPr>
              <w:tabs>
                <w:tab w:val="left" w:pos="4962"/>
              </w:tabs>
              <w:snapToGrid w:val="0"/>
              <w:spacing w:after="0" w:line="240" w:lineRule="auto"/>
              <w:ind w:left="-450" w:right="71" w:firstLine="450"/>
              <w:jc w:val="center"/>
              <w:rPr>
                <w:rFonts w:ascii="Times New Roman" w:hAnsi="Times New Roman"/>
                <w:sz w:val="24"/>
                <w:szCs w:val="24"/>
              </w:rPr>
            </w:pPr>
          </w:p>
        </w:tc>
      </w:tr>
    </w:tbl>
    <w:p w14:paraId="454A64AB" w14:textId="77777777" w:rsidR="00707690" w:rsidRPr="0006240B" w:rsidRDefault="00707690" w:rsidP="00C614FC">
      <w:pPr>
        <w:pStyle w:val="Paraststmeklis1"/>
        <w:spacing w:before="0" w:line="240" w:lineRule="auto"/>
        <w:rPr>
          <w:rFonts w:ascii="Times New Roman" w:hAnsi="Times New Roman"/>
          <w:b/>
          <w:bCs/>
          <w:sz w:val="24"/>
          <w:szCs w:val="24"/>
        </w:rPr>
      </w:pPr>
    </w:p>
    <w:sectPr w:rsidR="00707690" w:rsidRPr="0006240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2C6"/>
    <w:rsid w:val="000C2D3A"/>
    <w:rsid w:val="00146228"/>
    <w:rsid w:val="00250E59"/>
    <w:rsid w:val="005A142D"/>
    <w:rsid w:val="00707690"/>
    <w:rsid w:val="00A0618C"/>
    <w:rsid w:val="00C614FC"/>
    <w:rsid w:val="00F222C6"/>
    <w:rsid w:val="00FF27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A6469"/>
  <w15:chartTrackingRefBased/>
  <w15:docId w15:val="{7F140673-D6DF-4B8F-8447-20DA440AA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07690"/>
    <w:pPr>
      <w:suppressAutoHyphens/>
      <w:spacing w:after="200" w:line="276" w:lineRule="auto"/>
    </w:pPr>
    <w:rPr>
      <w:rFonts w:ascii="Calibri" w:eastAsia="Calibri" w:hAnsi="Calibri" w:cs="Times New Roman"/>
      <w:kern w:val="0"/>
      <w:sz w:val="22"/>
      <w:szCs w:val="22"/>
      <w:lang w:val="lv-LV" w:eastAsia="zh-CN"/>
      <w14:ligatures w14:val="none"/>
    </w:rPr>
  </w:style>
  <w:style w:type="paragraph" w:styleId="Virsraksts1">
    <w:name w:val="heading 1"/>
    <w:basedOn w:val="Parasts"/>
    <w:next w:val="Parasts"/>
    <w:link w:val="Virsraksts1Rakstz"/>
    <w:uiPriority w:val="9"/>
    <w:qFormat/>
    <w:rsid w:val="00F222C6"/>
    <w:pPr>
      <w:keepNext/>
      <w:keepLines/>
      <w:suppressAutoHyphens w:val="0"/>
      <w:spacing w:before="360" w:after="80" w:line="278" w:lineRule="auto"/>
      <w:outlineLvl w:val="0"/>
    </w:pPr>
    <w:rPr>
      <w:rFonts w:asciiTheme="majorHAnsi" w:eastAsiaTheme="majorEastAsia" w:hAnsiTheme="majorHAnsi" w:cstheme="majorBidi"/>
      <w:color w:val="2F5496" w:themeColor="accent1" w:themeShade="BF"/>
      <w:kern w:val="2"/>
      <w:sz w:val="40"/>
      <w:szCs w:val="40"/>
      <w:lang w:val="en-US" w:eastAsia="en-US"/>
      <w14:ligatures w14:val="standardContextual"/>
    </w:rPr>
  </w:style>
  <w:style w:type="paragraph" w:styleId="Virsraksts2">
    <w:name w:val="heading 2"/>
    <w:basedOn w:val="Parasts"/>
    <w:next w:val="Parasts"/>
    <w:link w:val="Virsraksts2Rakstz"/>
    <w:uiPriority w:val="9"/>
    <w:semiHidden/>
    <w:unhideWhenUsed/>
    <w:qFormat/>
    <w:rsid w:val="00F222C6"/>
    <w:pPr>
      <w:keepNext/>
      <w:keepLines/>
      <w:suppressAutoHyphens w:val="0"/>
      <w:spacing w:before="160" w:after="80" w:line="278" w:lineRule="auto"/>
      <w:outlineLvl w:val="1"/>
    </w:pPr>
    <w:rPr>
      <w:rFonts w:asciiTheme="majorHAnsi" w:eastAsiaTheme="majorEastAsia" w:hAnsiTheme="majorHAnsi" w:cstheme="majorBidi"/>
      <w:color w:val="2F5496" w:themeColor="accent1" w:themeShade="BF"/>
      <w:kern w:val="2"/>
      <w:sz w:val="32"/>
      <w:szCs w:val="32"/>
      <w:lang w:val="en-US" w:eastAsia="en-US"/>
      <w14:ligatures w14:val="standardContextual"/>
    </w:rPr>
  </w:style>
  <w:style w:type="paragraph" w:styleId="Virsraksts3">
    <w:name w:val="heading 3"/>
    <w:basedOn w:val="Parasts"/>
    <w:next w:val="Parasts"/>
    <w:link w:val="Virsraksts3Rakstz"/>
    <w:uiPriority w:val="9"/>
    <w:semiHidden/>
    <w:unhideWhenUsed/>
    <w:qFormat/>
    <w:rsid w:val="00F222C6"/>
    <w:pPr>
      <w:keepNext/>
      <w:keepLines/>
      <w:suppressAutoHyphens w:val="0"/>
      <w:spacing w:before="160" w:after="80" w:line="278" w:lineRule="auto"/>
      <w:outlineLvl w:val="2"/>
    </w:pPr>
    <w:rPr>
      <w:rFonts w:asciiTheme="minorHAnsi" w:eastAsiaTheme="majorEastAsia" w:hAnsiTheme="minorHAnsi" w:cstheme="majorBidi"/>
      <w:color w:val="2F5496" w:themeColor="accent1" w:themeShade="BF"/>
      <w:kern w:val="2"/>
      <w:sz w:val="28"/>
      <w:szCs w:val="28"/>
      <w:lang w:val="en-US" w:eastAsia="en-US"/>
      <w14:ligatures w14:val="standardContextual"/>
    </w:rPr>
  </w:style>
  <w:style w:type="paragraph" w:styleId="Virsraksts4">
    <w:name w:val="heading 4"/>
    <w:basedOn w:val="Parasts"/>
    <w:next w:val="Parasts"/>
    <w:link w:val="Virsraksts4Rakstz"/>
    <w:uiPriority w:val="9"/>
    <w:semiHidden/>
    <w:unhideWhenUsed/>
    <w:qFormat/>
    <w:rsid w:val="00F222C6"/>
    <w:pPr>
      <w:keepNext/>
      <w:keepLines/>
      <w:suppressAutoHyphens w:val="0"/>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val="en-US" w:eastAsia="en-US"/>
      <w14:ligatures w14:val="standardContextual"/>
    </w:rPr>
  </w:style>
  <w:style w:type="paragraph" w:styleId="Virsraksts5">
    <w:name w:val="heading 5"/>
    <w:basedOn w:val="Parasts"/>
    <w:next w:val="Parasts"/>
    <w:link w:val="Virsraksts5Rakstz"/>
    <w:uiPriority w:val="9"/>
    <w:semiHidden/>
    <w:unhideWhenUsed/>
    <w:qFormat/>
    <w:rsid w:val="00F222C6"/>
    <w:pPr>
      <w:keepNext/>
      <w:keepLines/>
      <w:suppressAutoHyphens w:val="0"/>
      <w:spacing w:before="80" w:after="40" w:line="278" w:lineRule="auto"/>
      <w:outlineLvl w:val="4"/>
    </w:pPr>
    <w:rPr>
      <w:rFonts w:asciiTheme="minorHAnsi" w:eastAsiaTheme="majorEastAsia" w:hAnsiTheme="minorHAnsi" w:cstheme="majorBidi"/>
      <w:color w:val="2F5496" w:themeColor="accent1" w:themeShade="BF"/>
      <w:kern w:val="2"/>
      <w:sz w:val="24"/>
      <w:szCs w:val="24"/>
      <w:lang w:val="en-US" w:eastAsia="en-US"/>
      <w14:ligatures w14:val="standardContextual"/>
    </w:rPr>
  </w:style>
  <w:style w:type="paragraph" w:styleId="Virsraksts6">
    <w:name w:val="heading 6"/>
    <w:basedOn w:val="Parasts"/>
    <w:next w:val="Parasts"/>
    <w:link w:val="Virsraksts6Rakstz"/>
    <w:uiPriority w:val="9"/>
    <w:semiHidden/>
    <w:unhideWhenUsed/>
    <w:qFormat/>
    <w:rsid w:val="00F222C6"/>
    <w:pPr>
      <w:keepNext/>
      <w:keepLines/>
      <w:suppressAutoHyphens w:val="0"/>
      <w:spacing w:before="40" w:after="0" w:line="278" w:lineRule="auto"/>
      <w:outlineLvl w:val="5"/>
    </w:pPr>
    <w:rPr>
      <w:rFonts w:asciiTheme="minorHAnsi" w:eastAsiaTheme="majorEastAsia" w:hAnsiTheme="minorHAnsi" w:cstheme="majorBidi"/>
      <w:i/>
      <w:iCs/>
      <w:color w:val="595959" w:themeColor="text1" w:themeTint="A6"/>
      <w:kern w:val="2"/>
      <w:sz w:val="24"/>
      <w:szCs w:val="24"/>
      <w:lang w:val="en-US" w:eastAsia="en-US"/>
      <w14:ligatures w14:val="standardContextual"/>
    </w:rPr>
  </w:style>
  <w:style w:type="paragraph" w:styleId="Virsraksts7">
    <w:name w:val="heading 7"/>
    <w:basedOn w:val="Parasts"/>
    <w:next w:val="Parasts"/>
    <w:link w:val="Virsraksts7Rakstz"/>
    <w:uiPriority w:val="9"/>
    <w:semiHidden/>
    <w:unhideWhenUsed/>
    <w:qFormat/>
    <w:rsid w:val="00F222C6"/>
    <w:pPr>
      <w:keepNext/>
      <w:keepLines/>
      <w:suppressAutoHyphens w:val="0"/>
      <w:spacing w:before="40" w:after="0" w:line="278" w:lineRule="auto"/>
      <w:outlineLvl w:val="6"/>
    </w:pPr>
    <w:rPr>
      <w:rFonts w:asciiTheme="minorHAnsi" w:eastAsiaTheme="majorEastAsia" w:hAnsiTheme="minorHAnsi" w:cstheme="majorBidi"/>
      <w:color w:val="595959" w:themeColor="text1" w:themeTint="A6"/>
      <w:kern w:val="2"/>
      <w:sz w:val="24"/>
      <w:szCs w:val="24"/>
      <w:lang w:val="en-US" w:eastAsia="en-US"/>
      <w14:ligatures w14:val="standardContextual"/>
    </w:rPr>
  </w:style>
  <w:style w:type="paragraph" w:styleId="Virsraksts8">
    <w:name w:val="heading 8"/>
    <w:basedOn w:val="Parasts"/>
    <w:next w:val="Parasts"/>
    <w:link w:val="Virsraksts8Rakstz"/>
    <w:uiPriority w:val="9"/>
    <w:semiHidden/>
    <w:unhideWhenUsed/>
    <w:qFormat/>
    <w:rsid w:val="00F222C6"/>
    <w:pPr>
      <w:keepNext/>
      <w:keepLines/>
      <w:suppressAutoHyphens w:val="0"/>
      <w:spacing w:after="0" w:line="278" w:lineRule="auto"/>
      <w:outlineLvl w:val="7"/>
    </w:pPr>
    <w:rPr>
      <w:rFonts w:asciiTheme="minorHAnsi" w:eastAsiaTheme="majorEastAsia" w:hAnsiTheme="minorHAnsi" w:cstheme="majorBidi"/>
      <w:i/>
      <w:iCs/>
      <w:color w:val="272727" w:themeColor="text1" w:themeTint="D8"/>
      <w:kern w:val="2"/>
      <w:sz w:val="24"/>
      <w:szCs w:val="24"/>
      <w:lang w:val="en-US" w:eastAsia="en-US"/>
      <w14:ligatures w14:val="standardContextual"/>
    </w:rPr>
  </w:style>
  <w:style w:type="paragraph" w:styleId="Virsraksts9">
    <w:name w:val="heading 9"/>
    <w:basedOn w:val="Parasts"/>
    <w:next w:val="Parasts"/>
    <w:link w:val="Virsraksts9Rakstz"/>
    <w:uiPriority w:val="9"/>
    <w:semiHidden/>
    <w:unhideWhenUsed/>
    <w:qFormat/>
    <w:rsid w:val="00F222C6"/>
    <w:pPr>
      <w:keepNext/>
      <w:keepLines/>
      <w:suppressAutoHyphens w:val="0"/>
      <w:spacing w:after="0" w:line="278" w:lineRule="auto"/>
      <w:outlineLvl w:val="8"/>
    </w:pPr>
    <w:rPr>
      <w:rFonts w:asciiTheme="minorHAnsi" w:eastAsiaTheme="majorEastAsia" w:hAnsiTheme="minorHAnsi" w:cstheme="majorBidi"/>
      <w:color w:val="272727" w:themeColor="text1" w:themeTint="D8"/>
      <w:kern w:val="2"/>
      <w:sz w:val="24"/>
      <w:szCs w:val="24"/>
      <w:lang w:val="en-US" w:eastAsia="en-US"/>
      <w14:ligatures w14:val="standardContextual"/>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F222C6"/>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F222C6"/>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F222C6"/>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F222C6"/>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F222C6"/>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F222C6"/>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F222C6"/>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F222C6"/>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F222C6"/>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F222C6"/>
    <w:pPr>
      <w:suppressAutoHyphens w:val="0"/>
      <w:spacing w:after="80" w:line="240" w:lineRule="auto"/>
      <w:contextualSpacing/>
    </w:pPr>
    <w:rPr>
      <w:rFonts w:asciiTheme="majorHAnsi" w:eastAsiaTheme="majorEastAsia" w:hAnsiTheme="majorHAnsi" w:cstheme="majorBidi"/>
      <w:spacing w:val="-10"/>
      <w:kern w:val="28"/>
      <w:sz w:val="56"/>
      <w:szCs w:val="56"/>
      <w:lang w:val="en-US" w:eastAsia="en-US"/>
      <w14:ligatures w14:val="standardContextual"/>
    </w:rPr>
  </w:style>
  <w:style w:type="character" w:customStyle="1" w:styleId="NosaukumsRakstz">
    <w:name w:val="Nosaukums Rakstz."/>
    <w:basedOn w:val="Noklusjumarindkopasfonts"/>
    <w:link w:val="Nosaukums"/>
    <w:uiPriority w:val="10"/>
    <w:rsid w:val="00F222C6"/>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F222C6"/>
    <w:pPr>
      <w:numPr>
        <w:ilvl w:val="1"/>
      </w:numPr>
      <w:suppressAutoHyphens w:val="0"/>
      <w:spacing w:after="160" w:line="278" w:lineRule="auto"/>
    </w:pPr>
    <w:rPr>
      <w:rFonts w:asciiTheme="minorHAnsi" w:eastAsiaTheme="majorEastAsia" w:hAnsiTheme="minorHAnsi" w:cstheme="majorBidi"/>
      <w:color w:val="595959" w:themeColor="text1" w:themeTint="A6"/>
      <w:spacing w:val="15"/>
      <w:kern w:val="2"/>
      <w:sz w:val="28"/>
      <w:szCs w:val="28"/>
      <w:lang w:val="en-US" w:eastAsia="en-US"/>
      <w14:ligatures w14:val="standardContextual"/>
    </w:rPr>
  </w:style>
  <w:style w:type="character" w:customStyle="1" w:styleId="ApakvirsrakstsRakstz">
    <w:name w:val="Apakšvirsraksts Rakstz."/>
    <w:basedOn w:val="Noklusjumarindkopasfonts"/>
    <w:link w:val="Apakvirsraksts"/>
    <w:uiPriority w:val="11"/>
    <w:rsid w:val="00F222C6"/>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F222C6"/>
    <w:pPr>
      <w:suppressAutoHyphens w:val="0"/>
      <w:spacing w:before="160" w:after="160" w:line="278" w:lineRule="auto"/>
      <w:jc w:val="center"/>
    </w:pPr>
    <w:rPr>
      <w:rFonts w:asciiTheme="minorHAnsi" w:eastAsiaTheme="minorHAnsi" w:hAnsiTheme="minorHAnsi" w:cstheme="minorBidi"/>
      <w:i/>
      <w:iCs/>
      <w:color w:val="404040" w:themeColor="text1" w:themeTint="BF"/>
      <w:kern w:val="2"/>
      <w:sz w:val="24"/>
      <w:szCs w:val="24"/>
      <w:lang w:val="en-US" w:eastAsia="en-US"/>
      <w14:ligatures w14:val="standardContextual"/>
    </w:rPr>
  </w:style>
  <w:style w:type="character" w:customStyle="1" w:styleId="CittsRakstz">
    <w:name w:val="Citāts Rakstz."/>
    <w:basedOn w:val="Noklusjumarindkopasfonts"/>
    <w:link w:val="Citts"/>
    <w:uiPriority w:val="29"/>
    <w:rsid w:val="00F222C6"/>
    <w:rPr>
      <w:i/>
      <w:iCs/>
      <w:color w:val="404040" w:themeColor="text1" w:themeTint="BF"/>
    </w:rPr>
  </w:style>
  <w:style w:type="paragraph" w:styleId="Sarakstarindkopa">
    <w:name w:val="List Paragraph"/>
    <w:basedOn w:val="Parasts"/>
    <w:uiPriority w:val="34"/>
    <w:qFormat/>
    <w:rsid w:val="00F222C6"/>
    <w:pPr>
      <w:suppressAutoHyphens w:val="0"/>
      <w:spacing w:after="160" w:line="278" w:lineRule="auto"/>
      <w:ind w:left="720"/>
      <w:contextualSpacing/>
    </w:pPr>
    <w:rPr>
      <w:rFonts w:asciiTheme="minorHAnsi" w:eastAsiaTheme="minorHAnsi" w:hAnsiTheme="minorHAnsi" w:cstheme="minorBidi"/>
      <w:kern w:val="2"/>
      <w:sz w:val="24"/>
      <w:szCs w:val="24"/>
      <w:lang w:val="en-US" w:eastAsia="en-US"/>
      <w14:ligatures w14:val="standardContextual"/>
    </w:rPr>
  </w:style>
  <w:style w:type="character" w:styleId="Intensvsizclums">
    <w:name w:val="Intense Emphasis"/>
    <w:basedOn w:val="Noklusjumarindkopasfonts"/>
    <w:uiPriority w:val="21"/>
    <w:qFormat/>
    <w:rsid w:val="00F222C6"/>
    <w:rPr>
      <w:i/>
      <w:iCs/>
      <w:color w:val="2F5496" w:themeColor="accent1" w:themeShade="BF"/>
    </w:rPr>
  </w:style>
  <w:style w:type="paragraph" w:styleId="Intensvscitts">
    <w:name w:val="Intense Quote"/>
    <w:basedOn w:val="Parasts"/>
    <w:next w:val="Parasts"/>
    <w:link w:val="IntensvscittsRakstz"/>
    <w:uiPriority w:val="30"/>
    <w:qFormat/>
    <w:rsid w:val="00F222C6"/>
    <w:pPr>
      <w:pBdr>
        <w:top w:val="single" w:sz="4" w:space="10" w:color="2F5496" w:themeColor="accent1" w:themeShade="BF"/>
        <w:bottom w:val="single" w:sz="4" w:space="10" w:color="2F5496" w:themeColor="accent1" w:themeShade="BF"/>
      </w:pBdr>
      <w:suppressAutoHyphens w:val="0"/>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val="en-US" w:eastAsia="en-US"/>
      <w14:ligatures w14:val="standardContextual"/>
    </w:rPr>
  </w:style>
  <w:style w:type="character" w:customStyle="1" w:styleId="IntensvscittsRakstz">
    <w:name w:val="Intensīvs citāts Rakstz."/>
    <w:basedOn w:val="Noklusjumarindkopasfonts"/>
    <w:link w:val="Intensvscitts"/>
    <w:uiPriority w:val="30"/>
    <w:rsid w:val="00F222C6"/>
    <w:rPr>
      <w:i/>
      <w:iCs/>
      <w:color w:val="2F5496" w:themeColor="accent1" w:themeShade="BF"/>
    </w:rPr>
  </w:style>
  <w:style w:type="character" w:styleId="Intensvaatsauce">
    <w:name w:val="Intense Reference"/>
    <w:basedOn w:val="Noklusjumarindkopasfonts"/>
    <w:uiPriority w:val="32"/>
    <w:qFormat/>
    <w:rsid w:val="00F222C6"/>
    <w:rPr>
      <w:b/>
      <w:bCs/>
      <w:smallCaps/>
      <w:color w:val="2F5496" w:themeColor="accent1" w:themeShade="BF"/>
      <w:spacing w:val="5"/>
    </w:rPr>
  </w:style>
  <w:style w:type="paragraph" w:customStyle="1" w:styleId="Heading">
    <w:name w:val="Heading"/>
    <w:basedOn w:val="Parasts"/>
    <w:next w:val="Pamatteksts"/>
    <w:qFormat/>
    <w:rsid w:val="00707690"/>
    <w:pPr>
      <w:keepNext/>
      <w:spacing w:before="240" w:after="120"/>
    </w:pPr>
    <w:rPr>
      <w:rFonts w:ascii="Liberation Sans" w:eastAsia="Microsoft YaHei" w:hAnsi="Liberation Sans" w:cs="Lucida Sans"/>
      <w:sz w:val="28"/>
      <w:szCs w:val="28"/>
    </w:rPr>
  </w:style>
  <w:style w:type="paragraph" w:customStyle="1" w:styleId="Paraststmeklis1">
    <w:name w:val="Parasts (tīmeklis)1"/>
    <w:basedOn w:val="Parasts"/>
    <w:qFormat/>
    <w:rsid w:val="00707690"/>
    <w:pPr>
      <w:spacing w:before="100" w:after="0"/>
    </w:pPr>
    <w:rPr>
      <w:lang w:eastAsia="ar-SA"/>
    </w:rPr>
  </w:style>
  <w:style w:type="paragraph" w:styleId="Pamatteksts">
    <w:name w:val="Body Text"/>
    <w:basedOn w:val="Parasts"/>
    <w:link w:val="PamattekstsRakstz"/>
    <w:uiPriority w:val="99"/>
    <w:semiHidden/>
    <w:unhideWhenUsed/>
    <w:rsid w:val="00707690"/>
    <w:pPr>
      <w:spacing w:after="120"/>
    </w:pPr>
  </w:style>
  <w:style w:type="character" w:customStyle="1" w:styleId="PamattekstsRakstz">
    <w:name w:val="Pamatteksts Rakstz."/>
    <w:basedOn w:val="Noklusjumarindkopasfonts"/>
    <w:link w:val="Pamatteksts"/>
    <w:uiPriority w:val="99"/>
    <w:semiHidden/>
    <w:rsid w:val="00707690"/>
    <w:rPr>
      <w:rFonts w:ascii="Calibri" w:eastAsia="Calibri" w:hAnsi="Calibri" w:cs="Times New Roman"/>
      <w:kern w:val="0"/>
      <w:sz w:val="22"/>
      <w:szCs w:val="22"/>
      <w:lang w:val="lv-LV"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tel:294795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3488</Words>
  <Characters>1989</Characters>
  <Application>Microsoft Office Word</Application>
  <DocSecurity>0</DocSecurity>
  <Lines>16</Lines>
  <Paragraphs>10</Paragraphs>
  <ScaleCrop>false</ScaleCrop>
  <Company/>
  <LinksUpToDate>false</LinksUpToDate>
  <CharactersWithSpaces>5467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Antra Aldiņa</dc:creator>
  <cp:keywords/>
  <dc:description/>
  <cp:lastModifiedBy>Zane Straume</cp:lastModifiedBy>
  <cp:revision>3</cp:revision>
  <dcterms:created xsi:type="dcterms:W3CDTF">2026-10-20T06:28:00Z</dcterms:created>
  <dcterms:modified xsi:type="dcterms:W3CDTF">2026-10-20T06:56:00Z</dcterms:modified>
</cp:coreProperties>
</file>