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lv-LV" w:bidi="ar-SA"/>
        </w:rPr>
        <w:t>FINANŠU PIEDĀVĀJUMS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sz w:val="22"/>
          <w:szCs w:val="22"/>
          <w:u w:val="none"/>
          <w:lang w:val="lv-LV" w:bidi="ar-SA"/>
        </w:rPr>
        <w:t>“</w:t>
      </w:r>
      <w:r>
        <w:rPr>
          <w:rFonts w:eastAsia="Calibri" w:cs="Times New Roman" w:ascii="Times New Roman" w:hAnsi="Times New Roman"/>
          <w:b/>
          <w:bCs/>
          <w:sz w:val="22"/>
          <w:szCs w:val="22"/>
          <w:u w:val="none"/>
          <w:lang w:val="lv-LV" w:bidi="ar-SA"/>
        </w:rPr>
        <w:t>Dabasgāzes piegāde Jēkabpils novada, Salas ciemam”</w:t>
      </w:r>
      <w:r>
        <w:rPr>
          <w:rFonts w:eastAsia="Calibri" w:cs="Times New Roman" w:ascii="Times New Roman" w:hAnsi="Times New Roman"/>
          <w:b/>
          <w:bCs/>
          <w:sz w:val="22"/>
          <w:szCs w:val="22"/>
          <w:u w:val="none"/>
          <w:lang w:val="fi-FI" w:bidi="ar-SA"/>
        </w:rPr>
        <w:t xml:space="preserve">,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" w:cs="Times New Roman" w:ascii="Times New Roman" w:hAnsi="Times New Roman" w:eastAsiaTheme="minorHAnsi"/>
          <w:b/>
          <w:bCs/>
          <w:color w:val="auto"/>
          <w:kern w:val="0"/>
          <w:sz w:val="22"/>
          <w:szCs w:val="22"/>
          <w:u w:val="none"/>
          <w:lang w:val="fi-FI" w:eastAsia="en-US" w:bidi="ar-SA"/>
        </w:rPr>
        <w:t>Līguma termiņš</w:t>
      </w:r>
      <w:r>
        <w:rPr>
          <w:rFonts w:eastAsia="Calibri" w:cs="Times New Roman" w:ascii="Times New Roman" w:hAnsi="Times New Roman"/>
          <w:b/>
          <w:bCs/>
          <w:sz w:val="22"/>
          <w:szCs w:val="22"/>
          <w:u w:val="none"/>
          <w:lang w:val="fi-FI" w:bidi="ar-SA"/>
        </w:rPr>
        <w:t xml:space="preserve"> no 01.06.2023. līdz 30.04.202</w:t>
      </w:r>
      <w:r>
        <w:rPr>
          <w:rFonts w:eastAsia="Calibri" w:cs="Times New Roman" w:ascii="Times New Roman" w:hAnsi="Times New Roman"/>
          <w:b/>
          <w:bCs/>
          <w:sz w:val="22"/>
          <w:szCs w:val="22"/>
          <w:u w:val="none"/>
          <w:lang w:val="fi-FI" w:bidi="ar-SA"/>
        </w:rPr>
        <w:t>4</w:t>
      </w:r>
      <w:r>
        <w:rPr>
          <w:rFonts w:eastAsia="Calibri" w:cs="Times New Roman" w:ascii="Times New Roman" w:hAnsi="Times New Roman"/>
          <w:b/>
          <w:bCs/>
          <w:sz w:val="22"/>
          <w:szCs w:val="22"/>
          <w:u w:val="none"/>
          <w:lang w:val="fi-FI" w:bidi="ar-SA"/>
        </w:rPr>
        <w:t>.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tbl>
      <w:tblPr>
        <w:tblpPr w:bottomFromText="0" w:horzAnchor="text" w:leftFromText="180" w:rightFromText="180" w:tblpX="-122" w:tblpY="641" w:topFromText="0" w:vertAnchor="text"/>
        <w:tblW w:w="927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13"/>
        <w:gridCol w:w="3959"/>
      </w:tblGrid>
      <w:tr>
        <w:trPr/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aisf"/>
              <w:bidi w:val="0"/>
              <w:spacing w:beforeAutospacing="0" w:before="0" w:afterAutospacing="0" w:after="0"/>
              <w:jc w:val="left"/>
              <w:rPr>
                <w:b/>
                <w:b/>
                <w:i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Pretendenta nosaukums:</w:t>
            </w:r>
          </w:p>
          <w:p>
            <w:pPr>
              <w:pStyle w:val="Naisf"/>
              <w:bidi w:val="0"/>
              <w:spacing w:beforeAutospacing="0" w:before="0" w:afterAutospacing="0" w:after="0"/>
              <w:jc w:val="left"/>
              <w:rPr>
                <w:b/>
                <w:b/>
                <w:iCs/>
                <w:sz w:val="22"/>
                <w:szCs w:val="22"/>
                <w:lang w:val="lv-LV"/>
              </w:rPr>
            </w:pPr>
            <w:r>
              <w:rPr>
                <w:b/>
                <w:iCs/>
                <w:sz w:val="22"/>
                <w:szCs w:val="22"/>
                <w:lang w:val="lv-LV"/>
              </w:rPr>
            </w:r>
          </w:p>
        </w:tc>
      </w:tr>
      <w:tr>
        <w:trPr/>
        <w:tc>
          <w:tcPr>
            <w:tcW w:w="5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BE33D" w:val="clear"/>
            <w:vAlign w:val="center"/>
          </w:tcPr>
          <w:p>
            <w:pPr>
              <w:pStyle w:val="Naisf"/>
              <w:bidi w:val="0"/>
              <w:spacing w:beforeAutospacing="0" w:before="0" w:afterAutospacing="0" w:after="0"/>
              <w:jc w:val="center"/>
              <w:rPr>
                <w:b/>
                <w:b/>
                <w:i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iCs/>
                <w:sz w:val="21"/>
                <w:szCs w:val="21"/>
                <w:lang w:val="lv-LV" w:bidi="ar-SA"/>
              </w:rPr>
              <w:t>Vērtējamais kritērijs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BE33D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b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sz w:val="21"/>
                <w:szCs w:val="21"/>
                <w:lang w:val="lv-LV" w:bidi="ar-SA"/>
              </w:rPr>
              <w:t xml:space="preserve">Piedāvājums </w:t>
            </w:r>
          </w:p>
        </w:tc>
      </w:tr>
      <w:tr>
        <w:trPr>
          <w:trHeight w:val="474" w:hRule="atLeast"/>
        </w:trPr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F2A1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 w:eastAsia="en-US" w:bidi="ar-SA"/>
              </w:rPr>
              <w:t xml:space="preserve">Dabasgāzes cena – Fiksētā 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lv-LV" w:eastAsia="en-US" w:bidi="ar-SA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>(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lv-LV" w:eastAsia="en-US" w:bidi="ar-SA"/>
              </w:rPr>
              <w:t xml:space="preserve">MWh)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  <w:lang w:val="lv-LV" w:eastAsia="en-US" w:bidi="ar-SA"/>
              </w:rPr>
              <w:t>EUR bez PVN</w:t>
            </w:r>
          </w:p>
        </w:tc>
      </w:tr>
      <w:tr>
        <w:trPr>
          <w:trHeight w:val="474" w:hRule="atLeast"/>
        </w:trPr>
        <w:tc>
          <w:tcPr>
            <w:tcW w:w="5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 xml:space="preserve">Maksa par dabasgāzi 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>(dabasgāze kā resurss, tirdzniecības pakalpojumi, balansēšanas pakalpojumu izmaksas, citas ar tirdzniecību saistītās izmaksas)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5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>Maksa par dabasgāzes uzglabāšanas pakalpojumu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5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>Maksa par pārvades sistēmas pakalpojumu – pārvades jauda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5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" w:cs="" w:ascii="Times New Roman" w:hAnsi="Times New Roman" w:cstheme="minorBidi" w:eastAsiaTheme="minorHAnsi"/>
                <w:color w:val="auto"/>
                <w:kern w:val="0"/>
                <w:sz w:val="21"/>
                <w:szCs w:val="21"/>
                <w:lang w:val="lv-LV" w:eastAsia="en-US" w:bidi="ar-SA"/>
              </w:rPr>
              <w:t>Maksa par pārvades sistēmas pakalpojumu – izejas punkts Latvijas lietotāju apgādei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5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>Akcīzes nodoklis (ietverts/neietverts)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5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>Tirdzniecības uzcenojums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5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  <w:lang w:val="lv-LV" w:eastAsia="en-US" w:bidi="ar-SA"/>
              </w:rPr>
              <w:t>AS “Gaso” sadales tarifs (ietverts/neietverts)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2"/>
          <w:szCs w:val="22"/>
          <w:lang w:val="lv-LV" w:bidi="ar-SA"/>
        </w:rPr>
        <w:t>1. Līguma nosacījumi gadījumā, ja Pasūtītājs līguma izpildes laikā plāno mainīt tarifa veidu______________________________________________________________________;</w:t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2"/>
          <w:szCs w:val="22"/>
          <w:lang w:val="lv-LV" w:bidi="ar-SA"/>
        </w:rPr>
        <w:t>2. Līguma izbeigšanas nosacījumi_______________________________________________.</w:t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2"/>
          <w:szCs w:val="22"/>
          <w:lang w:val="lv-LV" w:bidi="ar-SA"/>
        </w:rPr>
        <w:t>3. Līguma laušanas maksa (ja tāda paredzēta)_____________________________.</w:t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2"/>
          <w:szCs w:val="22"/>
          <w:lang w:val="lv-LV" w:bidi="ar-SA"/>
        </w:rPr>
        <w:t>Vēlamā maksāšanas kārtība:</w:t>
      </w:r>
    </w:p>
    <w:p>
      <w:pPr>
        <w:pStyle w:val="NoSpacing"/>
        <w:tabs>
          <w:tab w:val="clear" w:pos="709"/>
          <w:tab w:val="left" w:pos="1571" w:leader="none"/>
        </w:tabs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2"/>
          <w:szCs w:val="22"/>
          <w:lang w:val="lv-LV" w:bidi="ar-SA"/>
        </w:rPr>
        <w:t>Rēķina izrakstīšanas datums:  _________________</w:t>
      </w:r>
    </w:p>
    <w:p>
      <w:pPr>
        <w:pStyle w:val="NoSpacing"/>
        <w:tabs>
          <w:tab w:val="clear" w:pos="709"/>
          <w:tab w:val="left" w:pos="1571" w:leader="none"/>
        </w:tabs>
        <w:spacing w:before="0" w:after="12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2"/>
          <w:szCs w:val="22"/>
          <w:lang w:val="lv-LV" w:bidi="ar-SA"/>
        </w:rPr>
        <w:t>Rēķina apmaksas dienu skaits: ________________</w:t>
      </w:r>
    </w:p>
    <w:p>
      <w:pPr>
        <w:pStyle w:val="NoSpacing"/>
        <w:tabs>
          <w:tab w:val="clear" w:pos="709"/>
          <w:tab w:val="left" w:pos="851" w:leader="none"/>
        </w:tabs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2"/>
          <w:szCs w:val="22"/>
          <w:lang w:val="lv-LV" w:bidi="ar-SA"/>
        </w:rPr>
        <w:t xml:space="preserve">Citi </w:t>
      </w:r>
      <w:r>
        <w:rPr>
          <w:rFonts w:ascii="Times New Roman" w:hAnsi="Times New Roman"/>
          <w:b/>
          <w:bCs/>
          <w:sz w:val="22"/>
          <w:szCs w:val="22"/>
          <w:u w:val="single"/>
          <w:lang w:val="lv-LV" w:bidi="ar-SA"/>
        </w:rPr>
        <w:t>nosacījumi</w:t>
      </w:r>
      <w:r>
        <w:rPr>
          <w:rFonts w:ascii="Times New Roman" w:hAnsi="Times New Roman"/>
          <w:b/>
          <w:bCs/>
          <w:sz w:val="22"/>
          <w:szCs w:val="22"/>
          <w:lang w:val="lv-LV" w:bidi="ar-SA"/>
        </w:rPr>
        <w:t>, kas nodrošina piedāvājumu:</w:t>
      </w:r>
    </w:p>
    <w:tbl>
      <w:tblPr>
        <w:tblStyle w:val="Reatabula"/>
        <w:tblW w:w="949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3"/>
      </w:tblGrid>
      <w:tr>
        <w:trPr>
          <w:trHeight w:val="769" w:hRule="atLeast"/>
        </w:trPr>
        <w:tc>
          <w:tcPr>
            <w:tcW w:w="9493" w:type="dxa"/>
            <w:tcBorders/>
            <w:vAlign w:val="center"/>
          </w:tcPr>
          <w:p>
            <w:pPr>
              <w:pStyle w:val="NoSpacing"/>
              <w:tabs>
                <w:tab w:val="clear" w:pos="709"/>
                <w:tab w:val="left" w:pos="851" w:leader="none"/>
              </w:tabs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lv-LV" w:bidi="ar-SA"/>
              </w:rPr>
              <w:t>Lūdzu norādiet, ja tādi ir, citus piedāvājuma nosacījumus, kas pasūtītājam jāņem vērā, piemēram, komponentes utml.</w:t>
            </w:r>
          </w:p>
        </w:tc>
      </w:tr>
    </w:tbl>
    <w:p>
      <w:pPr>
        <w:pStyle w:val="NoSpacing"/>
        <w:tabs>
          <w:tab w:val="clear" w:pos="709"/>
          <w:tab w:val="left" w:pos="851" w:leader="none"/>
        </w:tabs>
        <w:spacing w:before="12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2"/>
          <w:szCs w:val="22"/>
          <w:lang w:val="lv-LV" w:bidi="ar-SA"/>
        </w:rPr>
        <w:t xml:space="preserve">Papildus </w:t>
      </w:r>
      <w:r>
        <w:rPr>
          <w:rFonts w:ascii="Times New Roman" w:hAnsi="Times New Roman"/>
          <w:b/>
          <w:bCs/>
          <w:sz w:val="22"/>
          <w:szCs w:val="22"/>
          <w:u w:val="single"/>
          <w:lang w:val="lv-LV" w:bidi="ar-SA"/>
        </w:rPr>
        <w:t>piedāvājumi:</w:t>
      </w:r>
    </w:p>
    <w:tbl>
      <w:tblPr>
        <w:tblW w:w="9505" w:type="dxa"/>
        <w:jc w:val="left"/>
        <w:tblInd w:w="103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05"/>
      </w:tblGrid>
      <w:tr>
        <w:trPr>
          <w:trHeight w:val="730" w:hRule="atLeast"/>
        </w:trPr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tabs>
                <w:tab w:val="clear" w:pos="709"/>
                <w:tab w:val="left" w:pos="851" w:leader="none"/>
              </w:tabs>
              <w:spacing w:before="0" w:after="120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lv-LV" w:bidi="ar-SA"/>
              </w:rPr>
              <w:t>Lūdzu norādiet, ja tādi ir, citus piedāvājumus, kuri pasūtītājam varētu būt saistoši attiecībā uz iepirkuma priekšmetu</w:t>
            </w:r>
          </w:p>
        </w:tc>
      </w:tr>
    </w:tbl>
    <w:p>
      <w:pPr>
        <w:pStyle w:val="NoSpacing"/>
        <w:tabs>
          <w:tab w:val="clear" w:pos="709"/>
          <w:tab w:val="left" w:pos="851" w:leader="none"/>
        </w:tabs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2"/>
          <w:szCs w:val="22"/>
          <w:lang w:val="lv-LV" w:bidi="ar-SA"/>
        </w:rPr>
        <w:t>Lūdzam pretendentus pie piedāvājuma pievienot līguma projektu.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ascii="Times New Roman" w:hAnsi="Times New Roman"/>
          <w:sz w:val="22"/>
          <w:szCs w:val="22"/>
          <w:lang w:val="lv-LV" w:bidi="ar-SA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ascii="Times New Roman" w:hAnsi="Times New Roman"/>
          <w:sz w:val="22"/>
          <w:szCs w:val="22"/>
          <w:lang w:val="lv-LV" w:bidi="ar-SA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ascii="Times New Roman" w:hAnsi="Times New Roman"/>
          <w:sz w:val="22"/>
          <w:szCs w:val="22"/>
          <w:lang w:val="lv-LV" w:bidi="ar-SA"/>
        </w:rPr>
        <w:t>Pretendenta paraksts : ____________________________________________________</w:t>
      </w:r>
    </w:p>
    <w:p>
      <w:pPr>
        <w:pStyle w:val="Normal"/>
        <w:bidi w:val="0"/>
        <w:spacing w:before="0" w:after="160"/>
        <w:jc w:val="left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ascii="Times New Roman" w:hAnsi="Times New Roman"/>
          <w:sz w:val="22"/>
          <w:szCs w:val="22"/>
          <w:lang w:val="lv-LV" w:bidi="ar-SA"/>
        </w:rPr>
        <w:t xml:space="preserve">                                                     </w:t>
      </w:r>
      <w:r>
        <w:rPr>
          <w:rFonts w:ascii="Times New Roman" w:hAnsi="Times New Roman"/>
          <w:sz w:val="22"/>
          <w:szCs w:val="22"/>
          <w:lang w:val="lv-LV" w:bidi="ar-SA"/>
        </w:rPr>
        <w:t>(amats, paraksts, vārds, uzvārds)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lv-LV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lv-LV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aisf">
    <w:name w:val="naisf"/>
    <w:basedOn w:val="Normal"/>
    <w:qFormat/>
    <w:pPr>
      <w:spacing w:beforeAutospacing="1" w:afterAutospacing="1"/>
      <w:jc w:val="both"/>
    </w:pPr>
    <w:rPr>
      <w:lang w:val="en-GB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eastAsia="" w:cs="Times New Roman" w:asciiTheme="minorHAnsi" w:eastAsiaTheme="minorHAnsi" w:hAnsiTheme="minorHAnsi"/>
      <w:color w:val="auto"/>
      <w:kern w:val="0"/>
      <w:sz w:val="22"/>
      <w:szCs w:val="22"/>
      <w:lang w:val="en-GB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LibreOffice/6.4.3.2$Windows_X86_64 LibreOffice_project/747b5d0ebf89f41c860ec2a39efd7cb15b54f2d8</Application>
  <Pages>1</Pages>
  <Words>163</Words>
  <Characters>1413</Characters>
  <CharactersWithSpaces>1609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2023-04-20T12:24:28Z</dcterms:created>
  <dc:creator/>
  <dc:description/>
  <dc:language>lv-LV</dc:language>
  <cp:lastModifiedBy/>
  <dcterms:modified xsi:type="dcterms:W3CDTF">2023-04-20T13:57:19Z</dcterms:modified>
  <cp:revision>3</cp:revision>
  <dc:subject/>
  <dc:title/>
</cp:coreProperties>
</file>