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BCC1" w14:textId="77777777" w:rsidR="00366F09" w:rsidRPr="00162E86" w:rsidRDefault="00366F09" w:rsidP="00366F09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lang w:val="lv-LV" w:eastAsia="lv-LV"/>
        </w:rPr>
        <w:t>TEHNISKAIS PIEDĀVĀJUMS</w:t>
      </w:r>
    </w:p>
    <w:p w14:paraId="6D92171F" w14:textId="77777777" w:rsidR="00366F09" w:rsidRDefault="00366F09" w:rsidP="00366F09">
      <w:pPr>
        <w:spacing w:after="0"/>
        <w:contextualSpacing/>
        <w:jc w:val="center"/>
        <w:textAlignment w:val="baseline"/>
        <w:rPr>
          <w:rFonts w:ascii="Times New Roman" w:hAnsi="Times New Roman"/>
          <w:lang w:val="lv-LV"/>
        </w:rPr>
      </w:pPr>
      <w:r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>“Par durvju izgatavošanu, piegādi un uzstādīšanu; (t.sk. veco durvju demontāžu) daudzdzīvokļu dzīvojamām mājām”.</w:t>
      </w:r>
    </w:p>
    <w:p w14:paraId="188DE664" w14:textId="77777777" w:rsidR="00366F09" w:rsidRPr="001920EF" w:rsidRDefault="00366F09" w:rsidP="00366F09">
      <w:pPr>
        <w:pStyle w:val="ListParagraph"/>
        <w:spacing w:after="0"/>
        <w:rPr>
          <w:rFonts w:ascii="Times New Roman" w:hAnsi="Times New Roman"/>
          <w:lang w:val="lv-LV"/>
        </w:rPr>
      </w:pPr>
    </w:p>
    <w:p w14:paraId="16CC53FC" w14:textId="77777777" w:rsidR="00366F09" w:rsidRPr="00E94083" w:rsidRDefault="00366F09" w:rsidP="00366F09">
      <w:pPr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37BEB33A" w14:textId="77777777" w:rsidR="00366F09" w:rsidRDefault="00366F09" w:rsidP="00366F09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szCs w:val="24"/>
          <w:lang w:val="lv-LV" w:eastAsia="lv-LV"/>
        </w:rPr>
        <w:t xml:space="preserve">Ar šo, __________________ </w:t>
      </w:r>
      <w:r>
        <w:rPr>
          <w:rFonts w:ascii="Times New Roman" w:eastAsia="Calibri" w:hAnsi="Times New Roman"/>
          <w:i/>
          <w:sz w:val="20"/>
          <w:szCs w:val="24"/>
          <w:lang w:val="lv-LV" w:eastAsia="lv-LV"/>
        </w:rPr>
        <w:t xml:space="preserve">(pretendenta nosaukums), </w:t>
      </w:r>
      <w:r>
        <w:rPr>
          <w:rFonts w:ascii="Times New Roman" w:eastAsia="Calibri" w:hAnsi="Times New Roman"/>
          <w:szCs w:val="24"/>
          <w:lang w:val="lv-LV" w:eastAsia="lv-LV"/>
        </w:rPr>
        <w:t>apliecina, ka piedāvātās durvis atbil</w:t>
      </w:r>
      <w:r>
        <w:rPr>
          <w:rFonts w:ascii="Times New Roman" w:hAnsi="Times New Roman"/>
          <w:lang w:val="lv-LV"/>
        </w:rPr>
        <w:t>st šādām prasībām:</w:t>
      </w:r>
    </w:p>
    <w:tbl>
      <w:tblPr>
        <w:tblpPr w:leftFromText="180" w:rightFromText="180" w:vertAnchor="text" w:tblpY="1"/>
        <w:tblOverlap w:val="never"/>
        <w:tblW w:w="99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8"/>
        <w:gridCol w:w="2776"/>
        <w:gridCol w:w="3477"/>
        <w:gridCol w:w="2984"/>
      </w:tblGrid>
      <w:tr w:rsidR="00366F09" w14:paraId="6C009F14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E9941" w14:textId="77777777" w:rsidR="00366F09" w:rsidRDefault="00366F09" w:rsidP="00B33C85">
            <w:pPr>
              <w:widowControl w:val="0"/>
              <w:shd w:val="clear" w:color="auto" w:fill="FFFFFF"/>
              <w:snapToGrid w:val="0"/>
              <w:jc w:val="center"/>
              <w:textAlignment w:val="baseline"/>
              <w:rPr>
                <w:rFonts w:eastAsia="Lucida Sans Unicode" w:cs="Tahoma"/>
                <w:b/>
                <w:bCs/>
                <w:kern w:val="2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b/>
                <w:bCs/>
                <w:kern w:val="2"/>
                <w:sz w:val="21"/>
                <w:szCs w:val="21"/>
                <w:lang w:val="lv-LV" w:eastAsia="lv-LV"/>
              </w:rPr>
              <w:t>Nr.p.k</w:t>
            </w:r>
            <w:proofErr w:type="spellEnd"/>
            <w:r>
              <w:rPr>
                <w:rFonts w:ascii="Times New Roman" w:eastAsia="Lucida Sans Unicode" w:hAnsi="Times New Roman" w:cs="Tahoma"/>
                <w:b/>
                <w:bCs/>
                <w:kern w:val="2"/>
                <w:sz w:val="21"/>
                <w:szCs w:val="21"/>
                <w:lang w:val="lv-LV" w:eastAsia="lv-LV"/>
              </w:rPr>
              <w:t>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7A1CA5" w14:textId="77777777" w:rsidR="00366F09" w:rsidRDefault="00366F09" w:rsidP="00B33C85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Lucida Sans Unicode" w:cs="Tahoma"/>
                <w:b/>
                <w:bCs/>
                <w:kern w:val="2"/>
                <w:szCs w:val="24"/>
                <w:lang w:eastAsia="lv-LV"/>
              </w:rPr>
            </w:pPr>
            <w:proofErr w:type="spellStart"/>
            <w:r>
              <w:rPr>
                <w:rFonts w:eastAsia="Lucida Sans Unicode" w:cs="Tahoma"/>
                <w:b/>
                <w:bCs/>
                <w:kern w:val="2"/>
                <w:szCs w:val="24"/>
                <w:lang w:eastAsia="lv-LV"/>
              </w:rPr>
              <w:t>Pakalpojums</w:t>
            </w:r>
            <w:proofErr w:type="spellEnd"/>
            <w:r>
              <w:rPr>
                <w:rFonts w:eastAsia="Lucida Sans Unicode" w:cs="Tahoma"/>
                <w:b/>
                <w:bCs/>
                <w:kern w:val="2"/>
                <w:szCs w:val="24"/>
                <w:lang w:eastAsia="lv-LV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AB1B" w14:textId="77777777" w:rsidR="00366F09" w:rsidRDefault="00366F09" w:rsidP="00B33C85">
            <w:pPr>
              <w:widowControl w:val="0"/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kern w:val="2"/>
                <w:sz w:val="21"/>
                <w:szCs w:val="21"/>
                <w:lang w:val="lv-LV" w:eastAsia="lv-LV"/>
              </w:rPr>
              <w:t>Prasības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D105" w14:textId="77777777" w:rsidR="00366F09" w:rsidRDefault="00366F09" w:rsidP="00B33C85">
            <w:pPr>
              <w:widowControl w:val="0"/>
              <w:shd w:val="clear" w:color="auto" w:fill="FFFFFF"/>
              <w:spacing w:after="0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kern w:val="2"/>
                <w:sz w:val="21"/>
                <w:szCs w:val="21"/>
                <w:lang w:val="lv-LV" w:eastAsia="lv-LV"/>
              </w:rPr>
              <w:t>Atbilst/ neatbilst</w:t>
            </w:r>
          </w:p>
        </w:tc>
      </w:tr>
      <w:tr w:rsidR="00366F09" w:rsidRPr="00E13530" w14:paraId="1558C380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3C29E" w14:textId="77777777" w:rsidR="00366F09" w:rsidRDefault="00366F09" w:rsidP="00B33C85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Lucida Sans Unicode" w:cs="Tahoma"/>
                <w:bCs/>
                <w:kern w:val="2"/>
                <w:szCs w:val="24"/>
                <w:lang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1.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AE0715" w14:textId="77777777" w:rsidR="00366F09" w:rsidRDefault="00366F09" w:rsidP="00B33C85">
            <w:pPr>
              <w:spacing w:after="0"/>
              <w:rPr>
                <w:bCs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lv-LV"/>
              </w:rPr>
              <w:t xml:space="preserve">  Pagraba ieejas  metāla durvju specifikācija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8D1" w14:textId="77777777" w:rsidR="00366F09" w:rsidRPr="00E13530" w:rsidRDefault="00366F09" w:rsidP="00B33C85">
            <w:pPr>
              <w:widowControl w:val="0"/>
              <w:snapToGrid w:val="0"/>
              <w:jc w:val="center"/>
              <w:textAlignment w:val="baseline"/>
              <w:rPr>
                <w:rFonts w:eastAsia="Lucida Sans Unicode" w:cs="Tahoma"/>
                <w:kern w:val="2"/>
                <w:sz w:val="24"/>
                <w:szCs w:val="20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1"/>
                <w:szCs w:val="21"/>
                <w:lang w:val="lv-LV" w:eastAsia="lv-LV"/>
              </w:rPr>
              <w:t>2mm biezs skārds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21C" w14:textId="77777777" w:rsidR="00366F09" w:rsidRDefault="00366F09" w:rsidP="00B33C85">
            <w:pPr>
              <w:widowControl w:val="0"/>
              <w:snapToGrid w:val="0"/>
              <w:jc w:val="center"/>
              <w:textAlignment w:val="baseline"/>
              <w:rPr>
                <w:rFonts w:ascii="Times New Roman" w:eastAsia="Lucida Sans Unicode" w:hAnsi="Times New Roman" w:cs="Tahoma"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366F09" w14:paraId="2717B4F1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0CB7D" w14:textId="77777777" w:rsidR="00366F09" w:rsidRDefault="00366F09" w:rsidP="00B33C85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9B208C" w14:textId="77777777" w:rsidR="00366F09" w:rsidRDefault="00366F09" w:rsidP="00B33C85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8629" w14:textId="77777777" w:rsidR="00366F09" w:rsidRDefault="00366F09" w:rsidP="00B33C85">
            <w:pPr>
              <w:widowControl w:val="0"/>
              <w:snapToGrid w:val="0"/>
              <w:jc w:val="center"/>
              <w:textAlignment w:val="baseline"/>
              <w:rPr>
                <w:rFonts w:ascii="Times New Roman" w:eastAsia="Lucida Sans Unicode" w:hAnsi="Times New Roman" w:cs="Tahoma"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1"/>
                <w:szCs w:val="21"/>
                <w:lang w:val="lv-LV" w:eastAsia="lv-LV"/>
              </w:rPr>
              <w:t>Durvju vērtne siltināta no iekšpuses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8A90" w14:textId="77777777" w:rsidR="00366F09" w:rsidRDefault="00366F09" w:rsidP="00B33C85">
            <w:pPr>
              <w:widowControl w:val="0"/>
              <w:snapToGrid w:val="0"/>
              <w:jc w:val="center"/>
              <w:textAlignment w:val="baseline"/>
              <w:rPr>
                <w:rFonts w:ascii="Times New Roman" w:eastAsia="Lucida Sans Unicode" w:hAnsi="Times New Roman" w:cs="Tahoma"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366F09" w14:paraId="26EF0EEA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55A7D" w14:textId="77777777" w:rsidR="00366F09" w:rsidRDefault="00366F09" w:rsidP="00B33C85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ED5E8D" w14:textId="77777777" w:rsidR="00366F09" w:rsidRDefault="00366F09" w:rsidP="00B33C85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2BB3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kern w:val="2"/>
                <w:sz w:val="21"/>
                <w:szCs w:val="21"/>
                <w:lang w:val="lv-LV" w:eastAsia="lv-LV"/>
              </w:rPr>
            </w:pPr>
            <w:r w:rsidRPr="00FC1DFB"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 xml:space="preserve">Durvis obligāti apstrādātas ar </w:t>
            </w:r>
            <w:proofErr w:type="spellStart"/>
            <w:r w:rsidRPr="00FC1DFB"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pretrūsas</w:t>
            </w:r>
            <w:proofErr w:type="spellEnd"/>
            <w:r w:rsidRPr="00FC1DFB"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 xml:space="preserve"> grunti un</w:t>
            </w: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 xml:space="preserve"> </w:t>
            </w:r>
            <w:r w:rsidRPr="00FC1DFB"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krāsotas ar pulverveida krāsu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6220" w14:textId="77777777" w:rsidR="00366F09" w:rsidRPr="00FC1DFB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366F09" w:rsidRPr="00FC1DFB" w14:paraId="2701ED0D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BDDB5" w14:textId="77777777" w:rsidR="00366F09" w:rsidRDefault="00366F09" w:rsidP="00B33C85">
            <w:pPr>
              <w:widowControl w:val="0"/>
              <w:shd w:val="clear" w:color="auto" w:fill="FFFFFF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154A2A" w14:textId="77777777" w:rsidR="00366F09" w:rsidRDefault="00366F09" w:rsidP="00B33C85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E5D5" w14:textId="77777777" w:rsidR="00366F09" w:rsidRPr="00FC1DFB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H 2060x860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D52C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366F09" w14:paraId="31BC46D7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FCD23" w14:textId="77777777" w:rsidR="00366F09" w:rsidRDefault="00366F09" w:rsidP="00B33C85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9D8124" w14:textId="77777777" w:rsidR="00366F09" w:rsidRDefault="00366F09" w:rsidP="00B33C85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4295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 xml:space="preserve">Ventilācijas </w:t>
            </w:r>
            <w:proofErr w:type="spellStart"/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restīte</w:t>
            </w:r>
            <w:proofErr w:type="spellEnd"/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 xml:space="preserve"> 80x200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1563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366F09" w14:paraId="50F0291B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671B6" w14:textId="77777777" w:rsidR="00366F09" w:rsidRDefault="00366F09" w:rsidP="00B33C85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751128" w14:textId="77777777" w:rsidR="00366F09" w:rsidRDefault="00366F09" w:rsidP="00B33C85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14A7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Eņģes 3.gab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44E0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366F09" w14:paraId="25B1BE93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5C195" w14:textId="77777777" w:rsidR="00366F09" w:rsidRDefault="00366F09" w:rsidP="00B33C85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043A0" w14:textId="77777777" w:rsidR="00366F09" w:rsidRDefault="00366F09" w:rsidP="00B33C85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2A72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riteņtiņatslēga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F84E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366F09" w14:paraId="0CE33236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8D902" w14:textId="77777777" w:rsidR="00366F09" w:rsidRDefault="00366F09" w:rsidP="00B33C85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D9DFC5" w14:textId="77777777" w:rsidR="00366F09" w:rsidRDefault="00366F09" w:rsidP="00B33C85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B55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Arkveida</w:t>
            </w:r>
            <w:proofErr w:type="spellEnd"/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 xml:space="preserve"> durvju rokturi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A949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366F09" w14:paraId="64810A33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A0030" w14:textId="77777777" w:rsidR="00366F09" w:rsidRDefault="00366F09" w:rsidP="00B33C85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B5D840" w14:textId="77777777" w:rsidR="00366F09" w:rsidRDefault="00366F09" w:rsidP="00B33C85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EC8A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 xml:space="preserve">Mehāniskais durvju </w:t>
            </w:r>
            <w:proofErr w:type="spellStart"/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aizvērējs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3A15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366F09" w14:paraId="1A7DE72D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126CF" w14:textId="77777777" w:rsidR="00366F09" w:rsidRDefault="00366F09" w:rsidP="00B33C85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2.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ABCB3" w14:textId="77777777" w:rsidR="00366F09" w:rsidRDefault="00366F09" w:rsidP="00B33C85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lv-LV"/>
              </w:rPr>
              <w:t>Kāpņu telpas ieejas durvju specifikācija: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EF46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1"/>
                <w:szCs w:val="21"/>
                <w:lang w:val="lv-LV" w:eastAsia="lv-LV"/>
              </w:rPr>
              <w:t>Durvju vērtne siltināta no iekšpuses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3EE0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366F09" w14:paraId="543CED38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A6DFB" w14:textId="77777777" w:rsidR="00366F09" w:rsidRDefault="00366F09" w:rsidP="00B33C85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FA1EB5" w14:textId="77777777" w:rsidR="00366F09" w:rsidRDefault="00366F09" w:rsidP="00B33C85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EE94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1"/>
                <w:szCs w:val="21"/>
                <w:lang w:val="lv-LV" w:eastAsia="lv-LV"/>
              </w:rPr>
              <w:t>2mm biezs skārds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8219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366F09" w14:paraId="112E45CE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56C03" w14:textId="77777777" w:rsidR="00366F09" w:rsidRDefault="00366F09" w:rsidP="00B33C85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ED93CC" w14:textId="77777777" w:rsidR="00366F09" w:rsidRDefault="00366F09" w:rsidP="00B33C85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B161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BFE3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366F09" w14:paraId="661F609A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89740" w14:textId="77777777" w:rsidR="00366F09" w:rsidRDefault="00366F09" w:rsidP="00B33C85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0F3A8F" w14:textId="77777777" w:rsidR="00366F09" w:rsidRDefault="00366F09" w:rsidP="00B33C85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3E4B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H2060x950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7B84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366F09" w14:paraId="1633A8F0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9D247" w14:textId="77777777" w:rsidR="00366F09" w:rsidRDefault="00366F09" w:rsidP="00B33C85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94E1EF" w14:textId="77777777" w:rsidR="00366F09" w:rsidRDefault="00366F09" w:rsidP="00B33C85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5620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Stikla pakete:200x900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14B2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366F09" w14:paraId="25BE1459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4C279" w14:textId="77777777" w:rsidR="00366F09" w:rsidRDefault="00366F09" w:rsidP="00B33C85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57A25" w14:textId="77777777" w:rsidR="00366F09" w:rsidRDefault="00366F09" w:rsidP="00B33C85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9D47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Eņģes 3 gab.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3B5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366F09" w14:paraId="7AD60A24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F59A6" w14:textId="77777777" w:rsidR="00366F09" w:rsidRDefault="00366F09" w:rsidP="00B33C85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BEFB70" w14:textId="77777777" w:rsidR="00366F09" w:rsidRDefault="00366F09" w:rsidP="00B33C85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D21F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riteņtiņatslēga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F8AE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366F09" w14:paraId="40F3C349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00C9B" w14:textId="77777777" w:rsidR="00366F09" w:rsidRDefault="00366F09" w:rsidP="00B33C85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003DCC" w14:textId="77777777" w:rsidR="00366F09" w:rsidRDefault="00366F09" w:rsidP="00B33C85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A63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Arkveida</w:t>
            </w:r>
            <w:proofErr w:type="spellEnd"/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 xml:space="preserve"> durvju rokturi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C08E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  <w:tr w:rsidR="00366F09" w14:paraId="1BEA25DA" w14:textId="77777777" w:rsidTr="00B33C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7A04A" w14:textId="77777777" w:rsidR="00366F09" w:rsidRDefault="00366F09" w:rsidP="00B33C85">
            <w:pPr>
              <w:widowControl w:val="0"/>
              <w:shd w:val="clear" w:color="auto" w:fill="FFFFFF"/>
              <w:jc w:val="center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ED21F4" w14:textId="77777777" w:rsidR="00366F09" w:rsidRDefault="00366F09" w:rsidP="00B33C85">
            <w:pPr>
              <w:spacing w:after="0"/>
              <w:rPr>
                <w:rFonts w:ascii="Times New Roman" w:hAnsi="Times New Roman"/>
                <w:bCs/>
                <w:sz w:val="21"/>
                <w:szCs w:val="21"/>
                <w:lang w:val="lv-LV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7D22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 xml:space="preserve">Mehāniskais durvju </w:t>
            </w:r>
            <w:proofErr w:type="spellStart"/>
            <w:r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  <w:t>aizvērējs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5FB" w14:textId="77777777" w:rsidR="00366F09" w:rsidRDefault="00366F09" w:rsidP="00B33C85">
            <w:pPr>
              <w:widowControl w:val="0"/>
              <w:snapToGrid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kern w:val="2"/>
                <w:sz w:val="21"/>
                <w:szCs w:val="21"/>
                <w:lang w:val="lv-LV" w:eastAsia="lv-LV"/>
              </w:rPr>
            </w:pPr>
          </w:p>
        </w:tc>
      </w:tr>
    </w:tbl>
    <w:p w14:paraId="00BAE39B" w14:textId="77777777" w:rsidR="00366F09" w:rsidRDefault="00366F09" w:rsidP="00366F09">
      <w:pPr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1CBA68C2" w14:textId="77777777" w:rsidR="00366F09" w:rsidRDefault="00366F09" w:rsidP="00366F09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Pretendenta paraksts : ____________________________________________________</w:t>
      </w:r>
    </w:p>
    <w:p w14:paraId="36519DD7" w14:textId="77777777" w:rsidR="00366F09" w:rsidRDefault="00366F09" w:rsidP="00366F09">
      <w:pPr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                                                    (amats, paraksts, vārds, uzvārds)</w:t>
      </w:r>
    </w:p>
    <w:p w14:paraId="1B20FAA2" w14:textId="77777777" w:rsidR="000C2D3A" w:rsidRDefault="000C2D3A"/>
    <w:sectPr w:rsidR="000C2D3A" w:rsidSect="00366F09">
      <w:pgSz w:w="11906" w:h="16838"/>
      <w:pgMar w:top="425" w:right="473" w:bottom="585" w:left="153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65"/>
    <w:rsid w:val="000C2D3A"/>
    <w:rsid w:val="00146228"/>
    <w:rsid w:val="00250E59"/>
    <w:rsid w:val="00366F09"/>
    <w:rsid w:val="003B1F65"/>
    <w:rsid w:val="005A142D"/>
    <w:rsid w:val="0071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D2C00-D963-415E-973B-15EB63FE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F09"/>
    <w:pPr>
      <w:suppressAutoHyphens/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F6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F6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F65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F65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F65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F65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F65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F65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F65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F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F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F6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1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F65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1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F65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1F6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B1F65"/>
    <w:pPr>
      <w:suppressAutoHyphens w:val="0"/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1F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F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F65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qFormat/>
    <w:rsid w:val="00366F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Aldiņa</dc:creator>
  <cp:keywords/>
  <dc:description/>
  <cp:lastModifiedBy>Antra Aldiņa</cp:lastModifiedBy>
  <cp:revision>2</cp:revision>
  <dcterms:created xsi:type="dcterms:W3CDTF">2026-05-12T07:10:00Z</dcterms:created>
  <dcterms:modified xsi:type="dcterms:W3CDTF">2026-05-12T07:10:00Z</dcterms:modified>
</cp:coreProperties>
</file>